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ind w:right="-568"/>
        <w:contextualSpacing w:val="0"/>
        <w:rPr/>
      </w:pPr>
      <w:bookmarkStart w:colFirst="0" w:colLast="0" w:name="_gjdgxs" w:id="0"/>
      <w:bookmarkEnd w:id="0"/>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right="-568"/>
        <w:contextualSpacing w:val="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right="-568"/>
        <w:contextualSpacing w:val="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right="-568"/>
        <w:contextualSpacing w:val="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right="-568"/>
        <w:contextualSpacing w:val="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right="-568"/>
        <w:contextualSpacing w:val="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right="-568"/>
        <w:contextualSpacing w:val="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right="-568"/>
        <w:contextualSpacing w:val="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right="-568"/>
        <w:contextualSpacing w:val="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ind w:right="-568"/>
        <w:contextualSpacing w:val="0"/>
        <w:jc w:val="center"/>
        <w:rPr/>
      </w:pPr>
      <w:r w:rsidDel="00000000" w:rsidR="00000000" w:rsidRPr="00000000">
        <w:rPr>
          <w:b w:val="1"/>
          <w:sz w:val="52"/>
          <w:szCs w:val="52"/>
          <w:rtl w:val="0"/>
        </w:rPr>
        <w:t xml:space="preserve">Auditoria de Pessoal</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right="-568"/>
        <w:contextualSpacing w:val="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right="-568"/>
        <w:contextualSpacing w:val="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right="-568"/>
        <w:contextualSpacing w:val="0"/>
        <w:jc w:val="center"/>
        <w:rPr/>
      </w:pPr>
      <w:bookmarkStart w:colFirst="0" w:colLast="0" w:name="_30j0zll" w:id="1"/>
      <w:bookmarkEnd w:id="1"/>
      <w:r w:rsidDel="00000000" w:rsidR="00000000" w:rsidRPr="00000000">
        <w:rPr>
          <w:b w:val="1"/>
          <w:sz w:val="28"/>
          <w:szCs w:val="28"/>
          <w:rtl w:val="0"/>
        </w:rPr>
        <w:t xml:space="preserve">ARAKEN YPIRANGA DE SOUZA DANTAS JÚNIOR</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right="-568"/>
        <w:contextualSpacing w:val="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right="-568"/>
        <w:contextualSpacing w:val="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ind w:right="0"/>
        <w:contextualSpacing w:val="0"/>
        <w:jc w:val="center"/>
        <w:rPr>
          <w:b w:val="1"/>
          <w:sz w:val="28"/>
          <w:szCs w:val="28"/>
        </w:rPr>
      </w:pPr>
      <w:bookmarkStart w:colFirst="0" w:colLast="0" w:name="_1fob9te" w:id="2"/>
      <w:bookmarkEnd w:id="2"/>
      <w:r w:rsidDel="00000000" w:rsidR="00000000" w:rsidRPr="00000000">
        <w:rPr>
          <w:b w:val="1"/>
          <w:sz w:val="28"/>
          <w:szCs w:val="28"/>
          <w:rtl w:val="0"/>
        </w:rPr>
        <w:t xml:space="preserve">Recife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ind w:right="0"/>
        <w:contextualSpacing w:val="0"/>
        <w:jc w:val="center"/>
        <w:rPr/>
      </w:pPr>
      <w:bookmarkStart w:colFirst="0" w:colLast="0" w:name="_3znysh7" w:id="3"/>
      <w:bookmarkEnd w:id="3"/>
      <w:r w:rsidDel="00000000" w:rsidR="00000000" w:rsidRPr="00000000">
        <w:rPr>
          <w:b w:val="1"/>
          <w:sz w:val="28"/>
          <w:szCs w:val="28"/>
          <w:rtl w:val="0"/>
        </w:rPr>
        <w:t xml:space="preserve">2018</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right="-568"/>
        <w:contextualSpacing w:val="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ind w:right="-568"/>
        <w:contextualSpacing w:val="0"/>
        <w:jc w:val="center"/>
        <w:rPr/>
      </w:pPr>
      <w:r w:rsidDel="00000000" w:rsidR="00000000" w:rsidRPr="00000000">
        <w:rPr>
          <w:b w:val="1"/>
          <w:rtl w:val="0"/>
        </w:rPr>
        <w:t xml:space="preserve">SUMÁRIO</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3">
          <w:pPr>
            <w:spacing w:before="80" w:line="240" w:lineRule="auto"/>
            <w:ind w:left="0" w:firstLine="0"/>
            <w:contextualSpacing w:val="0"/>
            <w:rPr>
              <w:color w:val="1155cc"/>
              <w:u w:val="single"/>
            </w:rPr>
          </w:pPr>
          <w:r w:rsidDel="00000000" w:rsidR="00000000" w:rsidRPr="00000000">
            <w:fldChar w:fldCharType="begin"/>
            <w:instrText xml:space="preserve"> TOC \h \u \z \n </w:instrText>
            <w:fldChar w:fldCharType="separate"/>
          </w:r>
          <w:hyperlink w:anchor="_2et92p0">
            <w:r w:rsidDel="00000000" w:rsidR="00000000" w:rsidRPr="00000000">
              <w:rPr>
                <w:color w:val="1155cc"/>
                <w:u w:val="single"/>
                <w:rtl w:val="0"/>
              </w:rPr>
              <w:t xml:space="preserve">INTRODUÇÃO</w:t>
            </w:r>
          </w:hyperlink>
          <w:r w:rsidDel="00000000" w:rsidR="00000000" w:rsidRPr="00000000">
            <w:rPr>
              <w:rtl w:val="0"/>
            </w:rPr>
          </w:r>
        </w:p>
        <w:p w:rsidR="00000000" w:rsidDel="00000000" w:rsidP="00000000" w:rsidRDefault="00000000" w:rsidRPr="00000000" w14:paraId="00000014">
          <w:pPr>
            <w:spacing w:before="200" w:line="240" w:lineRule="auto"/>
            <w:ind w:left="0" w:firstLine="0"/>
            <w:contextualSpacing w:val="0"/>
            <w:rPr>
              <w:color w:val="1155cc"/>
              <w:u w:val="single"/>
            </w:rPr>
          </w:pPr>
          <w:hyperlink w:anchor="_tyjcwt">
            <w:r w:rsidDel="00000000" w:rsidR="00000000" w:rsidRPr="00000000">
              <w:rPr>
                <w:color w:val="1155cc"/>
                <w:u w:val="single"/>
                <w:rtl w:val="0"/>
              </w:rPr>
              <w:t xml:space="preserve">Objetivo</w:t>
            </w:r>
          </w:hyperlink>
          <w:r w:rsidDel="00000000" w:rsidR="00000000" w:rsidRPr="00000000">
            <w:rPr>
              <w:rtl w:val="0"/>
            </w:rPr>
          </w:r>
        </w:p>
        <w:p w:rsidR="00000000" w:rsidDel="00000000" w:rsidP="00000000" w:rsidRDefault="00000000" w:rsidRPr="00000000" w14:paraId="00000015">
          <w:pPr>
            <w:spacing w:before="200" w:line="240" w:lineRule="auto"/>
            <w:ind w:left="0" w:firstLine="0"/>
            <w:contextualSpacing w:val="0"/>
            <w:rPr>
              <w:color w:val="1155cc"/>
              <w:u w:val="single"/>
            </w:rPr>
          </w:pPr>
          <w:hyperlink w:anchor="_3dy6vkm">
            <w:r w:rsidDel="00000000" w:rsidR="00000000" w:rsidRPr="00000000">
              <w:rPr>
                <w:color w:val="1155cc"/>
                <w:u w:val="single"/>
                <w:rtl w:val="0"/>
              </w:rPr>
              <w:t xml:space="preserve">Público Alvo</w:t>
            </w:r>
          </w:hyperlink>
          <w:r w:rsidDel="00000000" w:rsidR="00000000" w:rsidRPr="00000000">
            <w:rPr>
              <w:rtl w:val="0"/>
            </w:rPr>
          </w:r>
        </w:p>
        <w:p w:rsidR="00000000" w:rsidDel="00000000" w:rsidP="00000000" w:rsidRDefault="00000000" w:rsidRPr="00000000" w14:paraId="00000016">
          <w:pPr>
            <w:spacing w:before="200" w:line="240" w:lineRule="auto"/>
            <w:ind w:left="0" w:firstLine="0"/>
            <w:contextualSpacing w:val="0"/>
            <w:rPr>
              <w:color w:val="1155cc"/>
              <w:u w:val="single"/>
            </w:rPr>
          </w:pPr>
          <w:hyperlink w:anchor="_1t3h5sf">
            <w:r w:rsidDel="00000000" w:rsidR="00000000" w:rsidRPr="00000000">
              <w:rPr>
                <w:color w:val="1155cc"/>
                <w:u w:val="single"/>
                <w:rtl w:val="0"/>
              </w:rPr>
              <w:t xml:space="preserve">Relevância</w:t>
            </w:r>
          </w:hyperlink>
          <w:r w:rsidDel="00000000" w:rsidR="00000000" w:rsidRPr="00000000">
            <w:rPr>
              <w:rtl w:val="0"/>
            </w:rPr>
          </w:r>
        </w:p>
        <w:p w:rsidR="00000000" w:rsidDel="00000000" w:rsidP="00000000" w:rsidRDefault="00000000" w:rsidRPr="00000000" w14:paraId="00000017">
          <w:pPr>
            <w:spacing w:before="200" w:line="240" w:lineRule="auto"/>
            <w:ind w:left="0" w:firstLine="0"/>
            <w:contextualSpacing w:val="0"/>
            <w:rPr>
              <w:color w:val="1155cc"/>
              <w:u w:val="single"/>
            </w:rPr>
          </w:pPr>
          <w:hyperlink w:anchor="_4d34og8">
            <w:r w:rsidDel="00000000" w:rsidR="00000000" w:rsidRPr="00000000">
              <w:rPr>
                <w:color w:val="1155cc"/>
                <w:u w:val="single"/>
                <w:rtl w:val="0"/>
              </w:rPr>
              <w:t xml:space="preserve">CAPÍTULO I – CONCEITOS IMPORTANTES</w:t>
            </w:r>
          </w:hyperlink>
          <w:r w:rsidDel="00000000" w:rsidR="00000000" w:rsidRPr="00000000">
            <w:rPr>
              <w:rtl w:val="0"/>
            </w:rPr>
          </w:r>
        </w:p>
        <w:p w:rsidR="00000000" w:rsidDel="00000000" w:rsidP="00000000" w:rsidRDefault="00000000" w:rsidRPr="00000000" w14:paraId="00000018">
          <w:pPr>
            <w:spacing w:before="200" w:line="240" w:lineRule="auto"/>
            <w:ind w:left="0" w:firstLine="0"/>
            <w:contextualSpacing w:val="0"/>
            <w:rPr>
              <w:color w:val="1155cc"/>
              <w:u w:val="single"/>
            </w:rPr>
          </w:pPr>
          <w:hyperlink w:anchor="_2s8eyo1">
            <w:r w:rsidDel="00000000" w:rsidR="00000000" w:rsidRPr="00000000">
              <w:rPr>
                <w:color w:val="1155cc"/>
                <w:u w:val="single"/>
                <w:rtl w:val="0"/>
              </w:rPr>
              <w:t xml:space="preserve">Princípios Constitucionais da Administração pública</w:t>
            </w:r>
          </w:hyperlink>
          <w:r w:rsidDel="00000000" w:rsidR="00000000" w:rsidRPr="00000000">
            <w:rPr>
              <w:rtl w:val="0"/>
            </w:rPr>
          </w:r>
        </w:p>
        <w:p w:rsidR="00000000" w:rsidDel="00000000" w:rsidP="00000000" w:rsidRDefault="00000000" w:rsidRPr="00000000" w14:paraId="00000019">
          <w:pPr>
            <w:spacing w:before="200" w:line="240" w:lineRule="auto"/>
            <w:ind w:left="0" w:firstLine="0"/>
            <w:contextualSpacing w:val="0"/>
            <w:rPr>
              <w:color w:val="1155cc"/>
              <w:u w:val="single"/>
            </w:rPr>
          </w:pPr>
          <w:hyperlink w:anchor="_17dp8vu">
            <w:r w:rsidDel="00000000" w:rsidR="00000000" w:rsidRPr="00000000">
              <w:rPr>
                <w:color w:val="1155cc"/>
                <w:u w:val="single"/>
                <w:rtl w:val="0"/>
              </w:rPr>
              <w:t xml:space="preserve">Principio da Legalidade</w:t>
            </w:r>
          </w:hyperlink>
          <w:r w:rsidDel="00000000" w:rsidR="00000000" w:rsidRPr="00000000">
            <w:rPr>
              <w:rtl w:val="0"/>
            </w:rPr>
          </w:r>
        </w:p>
        <w:p w:rsidR="00000000" w:rsidDel="00000000" w:rsidP="00000000" w:rsidRDefault="00000000" w:rsidRPr="00000000" w14:paraId="0000001A">
          <w:pPr>
            <w:spacing w:before="200" w:line="240" w:lineRule="auto"/>
            <w:ind w:left="0" w:firstLine="0"/>
            <w:contextualSpacing w:val="0"/>
            <w:rPr>
              <w:color w:val="1155cc"/>
              <w:u w:val="single"/>
            </w:rPr>
          </w:pPr>
          <w:hyperlink w:anchor="_3rdcrjn">
            <w:r w:rsidDel="00000000" w:rsidR="00000000" w:rsidRPr="00000000">
              <w:rPr>
                <w:color w:val="1155cc"/>
                <w:u w:val="single"/>
                <w:rtl w:val="0"/>
              </w:rPr>
              <w:t xml:space="preserve">Princípio da Impessoalidade</w:t>
            </w:r>
          </w:hyperlink>
          <w:r w:rsidDel="00000000" w:rsidR="00000000" w:rsidRPr="00000000">
            <w:rPr>
              <w:rtl w:val="0"/>
            </w:rPr>
          </w:r>
        </w:p>
        <w:p w:rsidR="00000000" w:rsidDel="00000000" w:rsidP="00000000" w:rsidRDefault="00000000" w:rsidRPr="00000000" w14:paraId="0000001B">
          <w:pPr>
            <w:spacing w:before="200" w:line="240" w:lineRule="auto"/>
            <w:ind w:left="0" w:firstLine="0"/>
            <w:contextualSpacing w:val="0"/>
            <w:rPr>
              <w:color w:val="1155cc"/>
              <w:u w:val="single"/>
            </w:rPr>
          </w:pPr>
          <w:hyperlink w:anchor="_26in1rg">
            <w:r w:rsidDel="00000000" w:rsidR="00000000" w:rsidRPr="00000000">
              <w:rPr>
                <w:color w:val="1155cc"/>
                <w:u w:val="single"/>
                <w:rtl w:val="0"/>
              </w:rPr>
              <w:t xml:space="preserve">Principio da Moralidade</w:t>
            </w:r>
          </w:hyperlink>
          <w:r w:rsidDel="00000000" w:rsidR="00000000" w:rsidRPr="00000000">
            <w:rPr>
              <w:rtl w:val="0"/>
            </w:rPr>
          </w:r>
        </w:p>
        <w:p w:rsidR="00000000" w:rsidDel="00000000" w:rsidP="00000000" w:rsidRDefault="00000000" w:rsidRPr="00000000" w14:paraId="0000001C">
          <w:pPr>
            <w:spacing w:before="200" w:line="240" w:lineRule="auto"/>
            <w:ind w:left="0" w:firstLine="0"/>
            <w:contextualSpacing w:val="0"/>
            <w:rPr>
              <w:color w:val="1155cc"/>
              <w:u w:val="single"/>
            </w:rPr>
          </w:pPr>
          <w:hyperlink w:anchor="_lnxbz9">
            <w:r w:rsidDel="00000000" w:rsidR="00000000" w:rsidRPr="00000000">
              <w:rPr>
                <w:color w:val="1155cc"/>
                <w:u w:val="single"/>
                <w:rtl w:val="0"/>
              </w:rPr>
              <w:t xml:space="preserve">Princípio da Publicidade</w:t>
            </w:r>
          </w:hyperlink>
          <w:r w:rsidDel="00000000" w:rsidR="00000000" w:rsidRPr="00000000">
            <w:rPr>
              <w:rtl w:val="0"/>
            </w:rPr>
          </w:r>
        </w:p>
        <w:p w:rsidR="00000000" w:rsidDel="00000000" w:rsidP="00000000" w:rsidRDefault="00000000" w:rsidRPr="00000000" w14:paraId="0000001D">
          <w:pPr>
            <w:spacing w:before="200" w:line="240" w:lineRule="auto"/>
            <w:ind w:left="0" w:firstLine="0"/>
            <w:contextualSpacing w:val="0"/>
            <w:rPr>
              <w:color w:val="1155cc"/>
              <w:u w:val="single"/>
            </w:rPr>
          </w:pPr>
          <w:hyperlink w:anchor="_35nkun2">
            <w:r w:rsidDel="00000000" w:rsidR="00000000" w:rsidRPr="00000000">
              <w:rPr>
                <w:color w:val="1155cc"/>
                <w:u w:val="single"/>
                <w:rtl w:val="0"/>
              </w:rPr>
              <w:t xml:space="preserve">Princípio da Eficiência</w:t>
            </w:r>
          </w:hyperlink>
          <w:r w:rsidDel="00000000" w:rsidR="00000000" w:rsidRPr="00000000">
            <w:rPr>
              <w:rtl w:val="0"/>
            </w:rPr>
          </w:r>
        </w:p>
        <w:p w:rsidR="00000000" w:rsidDel="00000000" w:rsidP="00000000" w:rsidRDefault="00000000" w:rsidRPr="00000000" w14:paraId="0000001E">
          <w:pPr>
            <w:spacing w:before="200" w:line="240" w:lineRule="auto"/>
            <w:ind w:left="0" w:firstLine="0"/>
            <w:contextualSpacing w:val="0"/>
            <w:rPr>
              <w:color w:val="1155cc"/>
              <w:u w:val="single"/>
            </w:rPr>
          </w:pPr>
          <w:hyperlink w:anchor="_1ksv4uv">
            <w:r w:rsidDel="00000000" w:rsidR="00000000" w:rsidRPr="00000000">
              <w:rPr>
                <w:color w:val="1155cc"/>
                <w:u w:val="single"/>
                <w:rtl w:val="0"/>
              </w:rPr>
              <w:t xml:space="preserve">Cargos, Empregos e Funções Públicas</w:t>
            </w:r>
          </w:hyperlink>
          <w:r w:rsidDel="00000000" w:rsidR="00000000" w:rsidRPr="00000000">
            <w:rPr>
              <w:rtl w:val="0"/>
            </w:rPr>
          </w:r>
        </w:p>
        <w:p w:rsidR="00000000" w:rsidDel="00000000" w:rsidP="00000000" w:rsidRDefault="00000000" w:rsidRPr="00000000" w14:paraId="0000001F">
          <w:pPr>
            <w:spacing w:before="200" w:line="240" w:lineRule="auto"/>
            <w:ind w:left="0" w:firstLine="0"/>
            <w:contextualSpacing w:val="0"/>
            <w:rPr>
              <w:color w:val="1155cc"/>
              <w:u w:val="single"/>
            </w:rPr>
          </w:pPr>
          <w:hyperlink w:anchor="_44sinio">
            <w:r w:rsidDel="00000000" w:rsidR="00000000" w:rsidRPr="00000000">
              <w:rPr>
                <w:color w:val="1155cc"/>
                <w:u w:val="single"/>
                <w:rtl w:val="0"/>
              </w:rPr>
              <w:t xml:space="preserve">Tipos de Vínculos</w:t>
            </w:r>
          </w:hyperlink>
          <w:r w:rsidDel="00000000" w:rsidR="00000000" w:rsidRPr="00000000">
            <w:rPr>
              <w:rtl w:val="0"/>
            </w:rPr>
          </w:r>
        </w:p>
        <w:p w:rsidR="00000000" w:rsidDel="00000000" w:rsidP="00000000" w:rsidRDefault="00000000" w:rsidRPr="00000000" w14:paraId="00000020">
          <w:pPr>
            <w:spacing w:before="200" w:line="240" w:lineRule="auto"/>
            <w:ind w:left="0" w:firstLine="0"/>
            <w:contextualSpacing w:val="0"/>
            <w:rPr>
              <w:color w:val="1155cc"/>
              <w:u w:val="single"/>
            </w:rPr>
          </w:pPr>
          <w:hyperlink w:anchor="_2jxsxqh">
            <w:r w:rsidDel="00000000" w:rsidR="00000000" w:rsidRPr="00000000">
              <w:rPr>
                <w:color w:val="1155cc"/>
                <w:u w:val="single"/>
                <w:rtl w:val="0"/>
              </w:rPr>
              <w:t xml:space="preserve">Regimes Jurídicos dos Servidores</w:t>
            </w:r>
          </w:hyperlink>
          <w:r w:rsidDel="00000000" w:rsidR="00000000" w:rsidRPr="00000000">
            <w:rPr>
              <w:rtl w:val="0"/>
            </w:rPr>
          </w:r>
        </w:p>
        <w:p w:rsidR="00000000" w:rsidDel="00000000" w:rsidP="00000000" w:rsidRDefault="00000000" w:rsidRPr="00000000" w14:paraId="00000021">
          <w:pPr>
            <w:spacing w:before="200" w:line="240" w:lineRule="auto"/>
            <w:ind w:left="0" w:firstLine="0"/>
            <w:contextualSpacing w:val="0"/>
            <w:rPr>
              <w:color w:val="1155cc"/>
              <w:u w:val="single"/>
            </w:rPr>
          </w:pPr>
          <w:hyperlink w:anchor="_z337ya">
            <w:r w:rsidDel="00000000" w:rsidR="00000000" w:rsidRPr="00000000">
              <w:rPr>
                <w:color w:val="1155cc"/>
                <w:u w:val="single"/>
                <w:rtl w:val="0"/>
              </w:rPr>
              <w:t xml:space="preserve">Regimes Previdenciários</w:t>
            </w:r>
          </w:hyperlink>
          <w:r w:rsidDel="00000000" w:rsidR="00000000" w:rsidRPr="00000000">
            <w:rPr>
              <w:rtl w:val="0"/>
            </w:rPr>
          </w:r>
        </w:p>
        <w:p w:rsidR="00000000" w:rsidDel="00000000" w:rsidP="00000000" w:rsidRDefault="00000000" w:rsidRPr="00000000" w14:paraId="00000022">
          <w:pPr>
            <w:spacing w:before="200" w:line="240" w:lineRule="auto"/>
            <w:ind w:left="0" w:firstLine="0"/>
            <w:contextualSpacing w:val="0"/>
            <w:rPr>
              <w:color w:val="1155cc"/>
              <w:u w:val="single"/>
            </w:rPr>
          </w:pPr>
          <w:hyperlink w:anchor="_3j2qqm3">
            <w:r w:rsidDel="00000000" w:rsidR="00000000" w:rsidRPr="00000000">
              <w:rPr>
                <w:color w:val="1155cc"/>
                <w:u w:val="single"/>
                <w:rtl w:val="0"/>
              </w:rPr>
              <w:t xml:space="preserve">Remuneração, Vencimentos e Vencimento Base</w:t>
            </w:r>
          </w:hyperlink>
          <w:r w:rsidDel="00000000" w:rsidR="00000000" w:rsidRPr="00000000">
            <w:rPr>
              <w:rtl w:val="0"/>
            </w:rPr>
          </w:r>
        </w:p>
        <w:p w:rsidR="00000000" w:rsidDel="00000000" w:rsidP="00000000" w:rsidRDefault="00000000" w:rsidRPr="00000000" w14:paraId="00000023">
          <w:pPr>
            <w:spacing w:before="200" w:line="240" w:lineRule="auto"/>
            <w:ind w:left="0" w:firstLine="0"/>
            <w:contextualSpacing w:val="0"/>
            <w:rPr>
              <w:color w:val="1155cc"/>
              <w:u w:val="single"/>
            </w:rPr>
          </w:pPr>
          <w:hyperlink w:anchor="_1y810tw">
            <w:r w:rsidDel="00000000" w:rsidR="00000000" w:rsidRPr="00000000">
              <w:rPr>
                <w:color w:val="1155cc"/>
                <w:u w:val="single"/>
                <w:rtl w:val="0"/>
              </w:rPr>
              <w:t xml:space="preserve">Verbas Remuneratórias x Verbas Indenizatórias</w:t>
            </w:r>
          </w:hyperlink>
          <w:r w:rsidDel="00000000" w:rsidR="00000000" w:rsidRPr="00000000">
            <w:rPr>
              <w:rtl w:val="0"/>
            </w:rPr>
          </w:r>
        </w:p>
        <w:p w:rsidR="00000000" w:rsidDel="00000000" w:rsidP="00000000" w:rsidRDefault="00000000" w:rsidRPr="00000000" w14:paraId="00000024">
          <w:pPr>
            <w:spacing w:before="200" w:line="240" w:lineRule="auto"/>
            <w:ind w:left="0" w:firstLine="0"/>
            <w:contextualSpacing w:val="0"/>
            <w:rPr>
              <w:color w:val="1155cc"/>
              <w:u w:val="single"/>
            </w:rPr>
          </w:pPr>
          <w:hyperlink w:anchor="_4i7ojhp">
            <w:r w:rsidDel="00000000" w:rsidR="00000000" w:rsidRPr="00000000">
              <w:rPr>
                <w:color w:val="1155cc"/>
                <w:u w:val="single"/>
                <w:rtl w:val="0"/>
              </w:rPr>
              <w:t xml:space="preserve">Estabilidade x Estágio Probatório</w:t>
            </w:r>
          </w:hyperlink>
          <w:r w:rsidDel="00000000" w:rsidR="00000000" w:rsidRPr="00000000">
            <w:rPr>
              <w:rtl w:val="0"/>
            </w:rPr>
          </w:r>
        </w:p>
        <w:p w:rsidR="00000000" w:rsidDel="00000000" w:rsidP="00000000" w:rsidRDefault="00000000" w:rsidRPr="00000000" w14:paraId="00000025">
          <w:pPr>
            <w:spacing w:before="200" w:line="240" w:lineRule="auto"/>
            <w:ind w:left="0" w:firstLine="0"/>
            <w:contextualSpacing w:val="0"/>
            <w:rPr>
              <w:color w:val="1155cc"/>
              <w:u w:val="single"/>
            </w:rPr>
          </w:pPr>
          <w:hyperlink w:anchor="_2xcytpi">
            <w:r w:rsidDel="00000000" w:rsidR="00000000" w:rsidRPr="00000000">
              <w:rPr>
                <w:color w:val="1155cc"/>
                <w:u w:val="single"/>
                <w:rtl w:val="0"/>
              </w:rPr>
              <w:t xml:space="preserve">CAPÍTULO II – FISCALIZAÇÃO E CONTROLE</w:t>
            </w:r>
          </w:hyperlink>
          <w:r w:rsidDel="00000000" w:rsidR="00000000" w:rsidRPr="00000000">
            <w:rPr>
              <w:rtl w:val="0"/>
            </w:rPr>
          </w:r>
        </w:p>
        <w:p w:rsidR="00000000" w:rsidDel="00000000" w:rsidP="00000000" w:rsidRDefault="00000000" w:rsidRPr="00000000" w14:paraId="00000026">
          <w:pPr>
            <w:spacing w:before="200" w:line="240" w:lineRule="auto"/>
            <w:ind w:left="0" w:firstLine="0"/>
            <w:contextualSpacing w:val="0"/>
            <w:rPr>
              <w:color w:val="1155cc"/>
              <w:u w:val="single"/>
            </w:rPr>
          </w:pPr>
          <w:hyperlink w:anchor="_1ci93xb">
            <w:r w:rsidDel="00000000" w:rsidR="00000000" w:rsidRPr="00000000">
              <w:rPr>
                <w:color w:val="1155cc"/>
                <w:u w:val="single"/>
                <w:rtl w:val="0"/>
              </w:rPr>
              <w:t xml:space="preserve">Fiscalização</w:t>
            </w:r>
          </w:hyperlink>
          <w:r w:rsidDel="00000000" w:rsidR="00000000" w:rsidRPr="00000000">
            <w:rPr>
              <w:rtl w:val="0"/>
            </w:rPr>
          </w:r>
        </w:p>
        <w:p w:rsidR="00000000" w:rsidDel="00000000" w:rsidP="00000000" w:rsidRDefault="00000000" w:rsidRPr="00000000" w14:paraId="00000027">
          <w:pPr>
            <w:spacing w:before="200" w:line="240" w:lineRule="auto"/>
            <w:ind w:left="0" w:firstLine="0"/>
            <w:contextualSpacing w:val="0"/>
            <w:rPr>
              <w:color w:val="1155cc"/>
              <w:u w:val="single"/>
            </w:rPr>
          </w:pPr>
          <w:hyperlink w:anchor="_3whwml4">
            <w:r w:rsidDel="00000000" w:rsidR="00000000" w:rsidRPr="00000000">
              <w:rPr>
                <w:color w:val="1155cc"/>
                <w:u w:val="single"/>
                <w:rtl w:val="0"/>
              </w:rPr>
              <w:t xml:space="preserve">Controle</w:t>
            </w:r>
          </w:hyperlink>
          <w:r w:rsidDel="00000000" w:rsidR="00000000" w:rsidRPr="00000000">
            <w:rPr>
              <w:rtl w:val="0"/>
            </w:rPr>
          </w:r>
        </w:p>
        <w:p w:rsidR="00000000" w:rsidDel="00000000" w:rsidP="00000000" w:rsidRDefault="00000000" w:rsidRPr="00000000" w14:paraId="00000028">
          <w:pPr>
            <w:spacing w:before="200" w:line="240" w:lineRule="auto"/>
            <w:ind w:left="0" w:firstLine="0"/>
            <w:contextualSpacing w:val="0"/>
            <w:rPr>
              <w:color w:val="1155cc"/>
              <w:u w:val="single"/>
            </w:rPr>
          </w:pPr>
          <w:hyperlink w:anchor="_2bn6wsx">
            <w:r w:rsidDel="00000000" w:rsidR="00000000" w:rsidRPr="00000000">
              <w:rPr>
                <w:color w:val="1155cc"/>
                <w:u w:val="single"/>
                <w:rtl w:val="0"/>
              </w:rPr>
              <w:t xml:space="preserve">Controle Externo</w:t>
            </w:r>
          </w:hyperlink>
          <w:r w:rsidDel="00000000" w:rsidR="00000000" w:rsidRPr="00000000">
            <w:rPr>
              <w:rtl w:val="0"/>
            </w:rPr>
          </w:r>
        </w:p>
        <w:p w:rsidR="00000000" w:rsidDel="00000000" w:rsidP="00000000" w:rsidRDefault="00000000" w:rsidRPr="00000000" w14:paraId="00000029">
          <w:pPr>
            <w:spacing w:before="200" w:line="240" w:lineRule="auto"/>
            <w:ind w:left="0" w:firstLine="0"/>
            <w:contextualSpacing w:val="0"/>
            <w:rPr>
              <w:color w:val="1155cc"/>
              <w:u w:val="single"/>
            </w:rPr>
          </w:pPr>
          <w:hyperlink w:anchor="_qsh70q">
            <w:r w:rsidDel="00000000" w:rsidR="00000000" w:rsidRPr="00000000">
              <w:rPr>
                <w:color w:val="1155cc"/>
                <w:u w:val="single"/>
                <w:rtl w:val="0"/>
              </w:rPr>
              <w:t xml:space="preserve">Controle Interno</w:t>
            </w:r>
          </w:hyperlink>
          <w:r w:rsidDel="00000000" w:rsidR="00000000" w:rsidRPr="00000000">
            <w:rPr>
              <w:rtl w:val="0"/>
            </w:rPr>
          </w:r>
        </w:p>
        <w:p w:rsidR="00000000" w:rsidDel="00000000" w:rsidP="00000000" w:rsidRDefault="00000000" w:rsidRPr="00000000" w14:paraId="0000002A">
          <w:pPr>
            <w:spacing w:before="200" w:line="240" w:lineRule="auto"/>
            <w:ind w:left="0" w:firstLine="0"/>
            <w:contextualSpacing w:val="0"/>
            <w:rPr>
              <w:color w:val="1155cc"/>
              <w:u w:val="single"/>
            </w:rPr>
          </w:pPr>
          <w:hyperlink w:anchor="_3as4poj">
            <w:r w:rsidDel="00000000" w:rsidR="00000000" w:rsidRPr="00000000">
              <w:rPr>
                <w:color w:val="1155cc"/>
                <w:u w:val="single"/>
                <w:rtl w:val="0"/>
              </w:rPr>
              <w:t xml:space="preserve">CAPÍTULO III – AUDITORIA</w:t>
            </w:r>
          </w:hyperlink>
          <w:r w:rsidDel="00000000" w:rsidR="00000000" w:rsidRPr="00000000">
            <w:rPr>
              <w:rtl w:val="0"/>
            </w:rPr>
          </w:r>
        </w:p>
        <w:p w:rsidR="00000000" w:rsidDel="00000000" w:rsidP="00000000" w:rsidRDefault="00000000" w:rsidRPr="00000000" w14:paraId="0000002B">
          <w:pPr>
            <w:spacing w:before="200" w:line="240" w:lineRule="auto"/>
            <w:ind w:left="0" w:firstLine="0"/>
            <w:contextualSpacing w:val="0"/>
            <w:rPr>
              <w:color w:val="1155cc"/>
              <w:u w:val="single"/>
            </w:rPr>
          </w:pPr>
          <w:hyperlink w:anchor="_1pxezwc">
            <w:r w:rsidDel="00000000" w:rsidR="00000000" w:rsidRPr="00000000">
              <w:rPr>
                <w:color w:val="1155cc"/>
                <w:u w:val="single"/>
                <w:rtl w:val="0"/>
              </w:rPr>
              <w:t xml:space="preserve">Conceito de Auditoria</w:t>
            </w:r>
          </w:hyperlink>
          <w:r w:rsidDel="00000000" w:rsidR="00000000" w:rsidRPr="00000000">
            <w:rPr>
              <w:rtl w:val="0"/>
            </w:rPr>
          </w:r>
        </w:p>
        <w:p w:rsidR="00000000" w:rsidDel="00000000" w:rsidP="00000000" w:rsidRDefault="00000000" w:rsidRPr="00000000" w14:paraId="0000002C">
          <w:pPr>
            <w:spacing w:before="200" w:line="240" w:lineRule="auto"/>
            <w:ind w:left="0" w:firstLine="0"/>
            <w:contextualSpacing w:val="0"/>
            <w:rPr>
              <w:color w:val="1155cc"/>
              <w:u w:val="single"/>
            </w:rPr>
          </w:pPr>
          <w:hyperlink w:anchor="_49x2ik5">
            <w:r w:rsidDel="00000000" w:rsidR="00000000" w:rsidRPr="00000000">
              <w:rPr>
                <w:color w:val="1155cc"/>
                <w:u w:val="single"/>
                <w:rtl w:val="0"/>
              </w:rPr>
              <w:t xml:space="preserve">Auditoria Externa</w:t>
            </w:r>
          </w:hyperlink>
          <w:r w:rsidDel="00000000" w:rsidR="00000000" w:rsidRPr="00000000">
            <w:rPr>
              <w:rtl w:val="0"/>
            </w:rPr>
          </w:r>
        </w:p>
        <w:p w:rsidR="00000000" w:rsidDel="00000000" w:rsidP="00000000" w:rsidRDefault="00000000" w:rsidRPr="00000000" w14:paraId="0000002D">
          <w:pPr>
            <w:spacing w:before="200" w:line="240" w:lineRule="auto"/>
            <w:ind w:left="0" w:firstLine="0"/>
            <w:contextualSpacing w:val="0"/>
            <w:rPr>
              <w:color w:val="1155cc"/>
              <w:u w:val="single"/>
            </w:rPr>
          </w:pPr>
          <w:hyperlink w:anchor="_2p2csry">
            <w:r w:rsidDel="00000000" w:rsidR="00000000" w:rsidRPr="00000000">
              <w:rPr>
                <w:color w:val="1155cc"/>
                <w:u w:val="single"/>
                <w:rtl w:val="0"/>
              </w:rPr>
              <w:t xml:space="preserve">Auditoria Interna</w:t>
            </w:r>
          </w:hyperlink>
          <w:r w:rsidDel="00000000" w:rsidR="00000000" w:rsidRPr="00000000">
            <w:rPr>
              <w:rtl w:val="0"/>
            </w:rPr>
          </w:r>
        </w:p>
        <w:p w:rsidR="00000000" w:rsidDel="00000000" w:rsidP="00000000" w:rsidRDefault="00000000" w:rsidRPr="00000000" w14:paraId="0000002E">
          <w:pPr>
            <w:spacing w:before="200" w:line="240" w:lineRule="auto"/>
            <w:ind w:left="0" w:firstLine="0"/>
            <w:contextualSpacing w:val="0"/>
            <w:rPr>
              <w:color w:val="1155cc"/>
              <w:u w:val="single"/>
            </w:rPr>
          </w:pPr>
          <w:hyperlink w:anchor="_147n2zr">
            <w:r w:rsidDel="00000000" w:rsidR="00000000" w:rsidRPr="00000000">
              <w:rPr>
                <w:color w:val="1155cc"/>
                <w:u w:val="single"/>
                <w:rtl w:val="0"/>
              </w:rPr>
              <w:t xml:space="preserve">Auditoria de Conformidade</w:t>
            </w:r>
          </w:hyperlink>
          <w:r w:rsidDel="00000000" w:rsidR="00000000" w:rsidRPr="00000000">
            <w:rPr>
              <w:rtl w:val="0"/>
            </w:rPr>
          </w:r>
        </w:p>
        <w:p w:rsidR="00000000" w:rsidDel="00000000" w:rsidP="00000000" w:rsidRDefault="00000000" w:rsidRPr="00000000" w14:paraId="0000002F">
          <w:pPr>
            <w:spacing w:before="200" w:line="240" w:lineRule="auto"/>
            <w:ind w:left="0" w:firstLine="0"/>
            <w:contextualSpacing w:val="0"/>
            <w:rPr>
              <w:color w:val="1155cc"/>
              <w:u w:val="single"/>
            </w:rPr>
          </w:pPr>
          <w:hyperlink w:anchor="_3o7alnk">
            <w:r w:rsidDel="00000000" w:rsidR="00000000" w:rsidRPr="00000000">
              <w:rPr>
                <w:color w:val="1155cc"/>
                <w:u w:val="single"/>
                <w:rtl w:val="0"/>
              </w:rPr>
              <w:t xml:space="preserve">Auditoria Operacional</w:t>
            </w:r>
          </w:hyperlink>
          <w:r w:rsidDel="00000000" w:rsidR="00000000" w:rsidRPr="00000000">
            <w:rPr>
              <w:rtl w:val="0"/>
            </w:rPr>
          </w:r>
        </w:p>
        <w:p w:rsidR="00000000" w:rsidDel="00000000" w:rsidP="00000000" w:rsidRDefault="00000000" w:rsidRPr="00000000" w14:paraId="00000030">
          <w:pPr>
            <w:spacing w:before="200" w:line="240" w:lineRule="auto"/>
            <w:ind w:left="0" w:firstLine="0"/>
            <w:contextualSpacing w:val="0"/>
            <w:rPr>
              <w:color w:val="1155cc"/>
              <w:u w:val="single"/>
            </w:rPr>
          </w:pPr>
          <w:hyperlink w:anchor="_23ckvvd">
            <w:r w:rsidDel="00000000" w:rsidR="00000000" w:rsidRPr="00000000">
              <w:rPr>
                <w:color w:val="1155cc"/>
                <w:u w:val="single"/>
                <w:rtl w:val="0"/>
              </w:rPr>
              <w:t xml:space="preserve">Auditoria de Pessoal</w:t>
            </w:r>
          </w:hyperlink>
          <w:r w:rsidDel="00000000" w:rsidR="00000000" w:rsidRPr="00000000">
            <w:rPr>
              <w:rtl w:val="0"/>
            </w:rPr>
          </w:r>
        </w:p>
        <w:p w:rsidR="00000000" w:rsidDel="00000000" w:rsidP="00000000" w:rsidRDefault="00000000" w:rsidRPr="00000000" w14:paraId="00000031">
          <w:pPr>
            <w:spacing w:before="200" w:line="240" w:lineRule="auto"/>
            <w:ind w:left="0" w:firstLine="0"/>
            <w:contextualSpacing w:val="0"/>
            <w:rPr>
              <w:color w:val="1155cc"/>
              <w:u w:val="single"/>
            </w:rPr>
          </w:pPr>
          <w:hyperlink w:anchor="_ihv636">
            <w:r w:rsidDel="00000000" w:rsidR="00000000" w:rsidRPr="00000000">
              <w:rPr>
                <w:color w:val="1155cc"/>
                <w:u w:val="single"/>
                <w:rtl w:val="0"/>
              </w:rPr>
              <w:t xml:space="preserve">Auditoria Governamental</w:t>
            </w:r>
          </w:hyperlink>
          <w:r w:rsidDel="00000000" w:rsidR="00000000" w:rsidRPr="00000000">
            <w:rPr>
              <w:rtl w:val="0"/>
            </w:rPr>
          </w:r>
        </w:p>
        <w:p w:rsidR="00000000" w:rsidDel="00000000" w:rsidP="00000000" w:rsidRDefault="00000000" w:rsidRPr="00000000" w14:paraId="00000032">
          <w:pPr>
            <w:spacing w:before="200" w:line="240" w:lineRule="auto"/>
            <w:ind w:left="0" w:firstLine="0"/>
            <w:contextualSpacing w:val="0"/>
            <w:rPr>
              <w:color w:val="1155cc"/>
              <w:u w:val="single"/>
            </w:rPr>
          </w:pPr>
          <w:hyperlink w:anchor="_32hioqz">
            <w:r w:rsidDel="00000000" w:rsidR="00000000" w:rsidRPr="00000000">
              <w:rPr>
                <w:color w:val="1155cc"/>
                <w:u w:val="single"/>
                <w:rtl w:val="0"/>
              </w:rPr>
              <w:t xml:space="preserve">Auditoria de Pessoal Manual x Auditoria Pessoal Informatizada</w:t>
            </w:r>
          </w:hyperlink>
          <w:r w:rsidDel="00000000" w:rsidR="00000000" w:rsidRPr="00000000">
            <w:rPr>
              <w:rtl w:val="0"/>
            </w:rPr>
          </w:r>
        </w:p>
        <w:p w:rsidR="00000000" w:rsidDel="00000000" w:rsidP="00000000" w:rsidRDefault="00000000" w:rsidRPr="00000000" w14:paraId="00000033">
          <w:pPr>
            <w:spacing w:before="200" w:line="240" w:lineRule="auto"/>
            <w:ind w:left="0" w:firstLine="0"/>
            <w:contextualSpacing w:val="0"/>
            <w:rPr>
              <w:color w:val="1155cc"/>
              <w:u w:val="single"/>
            </w:rPr>
          </w:pPr>
          <w:hyperlink w:anchor="_1hmsyys">
            <w:r w:rsidDel="00000000" w:rsidR="00000000" w:rsidRPr="00000000">
              <w:rPr>
                <w:color w:val="1155cc"/>
                <w:u w:val="single"/>
                <w:rtl w:val="0"/>
              </w:rPr>
              <w:t xml:space="preserve">Controle Interno x Auditoria Interna</w:t>
            </w:r>
          </w:hyperlink>
          <w:r w:rsidDel="00000000" w:rsidR="00000000" w:rsidRPr="00000000">
            <w:rPr>
              <w:rtl w:val="0"/>
            </w:rPr>
          </w:r>
        </w:p>
        <w:p w:rsidR="00000000" w:rsidDel="00000000" w:rsidP="00000000" w:rsidRDefault="00000000" w:rsidRPr="00000000" w14:paraId="00000034">
          <w:pPr>
            <w:spacing w:before="200" w:line="240" w:lineRule="auto"/>
            <w:ind w:left="0" w:firstLine="0"/>
            <w:contextualSpacing w:val="0"/>
            <w:rPr>
              <w:color w:val="1155cc"/>
              <w:u w:val="single"/>
            </w:rPr>
          </w:pPr>
          <w:hyperlink w:anchor="_41mghml">
            <w:r w:rsidDel="00000000" w:rsidR="00000000" w:rsidRPr="00000000">
              <w:rPr>
                <w:color w:val="1155cc"/>
                <w:u w:val="single"/>
                <w:rtl w:val="0"/>
              </w:rPr>
              <w:t xml:space="preserve">CAPÍTULO IV ROTEIRO PARA REALIZAÇÃO DE AUDITORIAS DE PESSOAL (AUDITORIA DE CONFORMIDADE)</w:t>
            </w:r>
          </w:hyperlink>
          <w:r w:rsidDel="00000000" w:rsidR="00000000" w:rsidRPr="00000000">
            <w:rPr>
              <w:rtl w:val="0"/>
            </w:rPr>
          </w:r>
        </w:p>
        <w:p w:rsidR="00000000" w:rsidDel="00000000" w:rsidP="00000000" w:rsidRDefault="00000000" w:rsidRPr="00000000" w14:paraId="00000035">
          <w:pPr>
            <w:spacing w:before="200" w:line="240" w:lineRule="auto"/>
            <w:ind w:left="0" w:firstLine="0"/>
            <w:contextualSpacing w:val="0"/>
            <w:rPr>
              <w:color w:val="1155cc"/>
              <w:u w:val="single"/>
            </w:rPr>
          </w:pPr>
          <w:hyperlink w:anchor="_2grqrue">
            <w:r w:rsidDel="00000000" w:rsidR="00000000" w:rsidRPr="00000000">
              <w:rPr>
                <w:color w:val="1155cc"/>
                <w:u w:val="single"/>
                <w:rtl w:val="0"/>
              </w:rPr>
              <w:t xml:space="preserve">Fases da Auditoria</w:t>
            </w:r>
          </w:hyperlink>
          <w:r w:rsidDel="00000000" w:rsidR="00000000" w:rsidRPr="00000000">
            <w:rPr>
              <w:rtl w:val="0"/>
            </w:rPr>
          </w:r>
        </w:p>
        <w:p w:rsidR="00000000" w:rsidDel="00000000" w:rsidP="00000000" w:rsidRDefault="00000000" w:rsidRPr="00000000" w14:paraId="00000036">
          <w:pPr>
            <w:spacing w:before="200" w:line="240" w:lineRule="auto"/>
            <w:ind w:left="0" w:firstLine="0"/>
            <w:contextualSpacing w:val="0"/>
            <w:rPr>
              <w:color w:val="1155cc"/>
              <w:u w:val="single"/>
            </w:rPr>
          </w:pPr>
          <w:hyperlink w:anchor="_vx1227">
            <w:r w:rsidDel="00000000" w:rsidR="00000000" w:rsidRPr="00000000">
              <w:rPr>
                <w:color w:val="1155cc"/>
                <w:u w:val="single"/>
                <w:rtl w:val="0"/>
              </w:rPr>
              <w:t xml:space="preserve">Fluxo de auditoria</w:t>
            </w:r>
          </w:hyperlink>
          <w:r w:rsidDel="00000000" w:rsidR="00000000" w:rsidRPr="00000000">
            <w:rPr>
              <w:rtl w:val="0"/>
            </w:rPr>
          </w:r>
        </w:p>
        <w:p w:rsidR="00000000" w:rsidDel="00000000" w:rsidP="00000000" w:rsidRDefault="00000000" w:rsidRPr="00000000" w14:paraId="00000037">
          <w:pPr>
            <w:spacing w:before="200" w:line="240" w:lineRule="auto"/>
            <w:ind w:left="0" w:firstLine="0"/>
            <w:contextualSpacing w:val="0"/>
            <w:rPr>
              <w:color w:val="1155cc"/>
              <w:u w:val="single"/>
            </w:rPr>
          </w:pPr>
          <w:hyperlink w:anchor="_3fwokq0">
            <w:r w:rsidDel="00000000" w:rsidR="00000000" w:rsidRPr="00000000">
              <w:rPr>
                <w:color w:val="1155cc"/>
                <w:u w:val="single"/>
                <w:rtl w:val="0"/>
              </w:rPr>
              <w:t xml:space="preserve">Tipos de testes de Auditoria (Trilhas de Auditoria)</w:t>
            </w:r>
          </w:hyperlink>
          <w:r w:rsidDel="00000000" w:rsidR="00000000" w:rsidRPr="00000000">
            <w:rPr>
              <w:rtl w:val="0"/>
            </w:rPr>
          </w:r>
        </w:p>
        <w:p w:rsidR="00000000" w:rsidDel="00000000" w:rsidP="00000000" w:rsidRDefault="00000000" w:rsidRPr="00000000" w14:paraId="00000038">
          <w:pPr>
            <w:spacing w:before="200" w:line="240" w:lineRule="auto"/>
            <w:ind w:left="0" w:firstLine="0"/>
            <w:contextualSpacing w:val="0"/>
            <w:rPr>
              <w:color w:val="1155cc"/>
              <w:u w:val="single"/>
            </w:rPr>
          </w:pPr>
          <w:hyperlink w:anchor="_1v1yuxt">
            <w:r w:rsidDel="00000000" w:rsidR="00000000" w:rsidRPr="00000000">
              <w:rPr>
                <w:color w:val="1155cc"/>
                <w:u w:val="single"/>
                <w:rtl w:val="0"/>
              </w:rPr>
              <w:t xml:space="preserve">CAPÍTULO V – PONTOS DE CONTROLE</w:t>
            </w:r>
          </w:hyperlink>
          <w:r w:rsidDel="00000000" w:rsidR="00000000" w:rsidRPr="00000000">
            <w:rPr>
              <w:rtl w:val="0"/>
            </w:rPr>
          </w:r>
        </w:p>
        <w:p w:rsidR="00000000" w:rsidDel="00000000" w:rsidP="00000000" w:rsidRDefault="00000000" w:rsidRPr="00000000" w14:paraId="00000039">
          <w:pPr>
            <w:spacing w:before="200" w:line="240" w:lineRule="auto"/>
            <w:ind w:left="0" w:firstLine="0"/>
            <w:contextualSpacing w:val="0"/>
            <w:rPr>
              <w:color w:val="1155cc"/>
              <w:u w:val="single"/>
            </w:rPr>
          </w:pPr>
          <w:hyperlink w:anchor="_4f1mdlm">
            <w:r w:rsidDel="00000000" w:rsidR="00000000" w:rsidRPr="00000000">
              <w:rPr>
                <w:color w:val="1155cc"/>
                <w:u w:val="single"/>
                <w:rtl w:val="0"/>
              </w:rPr>
              <w:t xml:space="preserve">Servidores Ativos</w:t>
            </w:r>
          </w:hyperlink>
          <w:r w:rsidDel="00000000" w:rsidR="00000000" w:rsidRPr="00000000">
            <w:rPr>
              <w:rtl w:val="0"/>
            </w:rPr>
          </w:r>
        </w:p>
        <w:p w:rsidR="00000000" w:rsidDel="00000000" w:rsidP="00000000" w:rsidRDefault="00000000" w:rsidRPr="00000000" w14:paraId="0000003A">
          <w:pPr>
            <w:spacing w:before="200" w:line="240" w:lineRule="auto"/>
            <w:ind w:left="0" w:firstLine="0"/>
            <w:contextualSpacing w:val="0"/>
            <w:rPr>
              <w:color w:val="1155cc"/>
              <w:u w:val="single"/>
            </w:rPr>
          </w:pPr>
          <w:hyperlink w:anchor="_2u6wntf">
            <w:r w:rsidDel="00000000" w:rsidR="00000000" w:rsidRPr="00000000">
              <w:rPr>
                <w:color w:val="1155cc"/>
                <w:u w:val="single"/>
                <w:rtl w:val="0"/>
              </w:rPr>
              <w:t xml:space="preserve">Servidores Inativos e Pensionistas</w:t>
            </w:r>
          </w:hyperlink>
          <w:r w:rsidDel="00000000" w:rsidR="00000000" w:rsidRPr="00000000">
            <w:rPr>
              <w:rtl w:val="0"/>
            </w:rPr>
          </w:r>
        </w:p>
        <w:p w:rsidR="00000000" w:rsidDel="00000000" w:rsidP="00000000" w:rsidRDefault="00000000" w:rsidRPr="00000000" w14:paraId="0000003B">
          <w:pPr>
            <w:spacing w:before="200" w:line="240" w:lineRule="auto"/>
            <w:ind w:left="0" w:firstLine="0"/>
            <w:contextualSpacing w:val="0"/>
            <w:rPr>
              <w:color w:val="1155cc"/>
              <w:u w:val="single"/>
            </w:rPr>
          </w:pPr>
          <w:hyperlink w:anchor="_19c6y18">
            <w:r w:rsidDel="00000000" w:rsidR="00000000" w:rsidRPr="00000000">
              <w:rPr>
                <w:color w:val="1155cc"/>
                <w:u w:val="single"/>
                <w:rtl w:val="0"/>
              </w:rPr>
              <w:t xml:space="preserve">Cadastro e Folha de Pagamento</w:t>
            </w:r>
          </w:hyperlink>
          <w:r w:rsidDel="00000000" w:rsidR="00000000" w:rsidRPr="00000000">
            <w:rPr>
              <w:rtl w:val="0"/>
            </w:rPr>
          </w:r>
        </w:p>
        <w:p w:rsidR="00000000" w:rsidDel="00000000" w:rsidP="00000000" w:rsidRDefault="00000000" w:rsidRPr="00000000" w14:paraId="0000003C">
          <w:pPr>
            <w:spacing w:before="200" w:line="240" w:lineRule="auto"/>
            <w:ind w:left="0" w:firstLine="0"/>
            <w:contextualSpacing w:val="0"/>
            <w:rPr>
              <w:color w:val="1155cc"/>
              <w:u w:val="single"/>
            </w:rPr>
          </w:pPr>
          <w:hyperlink w:anchor="_3tbugp1">
            <w:r w:rsidDel="00000000" w:rsidR="00000000" w:rsidRPr="00000000">
              <w:rPr>
                <w:color w:val="1155cc"/>
                <w:u w:val="single"/>
                <w:rtl w:val="0"/>
              </w:rPr>
              <w:t xml:space="preserve">Check list – Auditoria Interna área de pessoal na Administração Pública</w:t>
            </w:r>
          </w:hyperlink>
          <w:r w:rsidDel="00000000" w:rsidR="00000000" w:rsidRPr="00000000">
            <w:rPr>
              <w:rtl w:val="0"/>
            </w:rPr>
          </w:r>
        </w:p>
        <w:p w:rsidR="00000000" w:rsidDel="00000000" w:rsidP="00000000" w:rsidRDefault="00000000" w:rsidRPr="00000000" w14:paraId="0000003D">
          <w:pPr>
            <w:spacing w:before="200" w:line="240" w:lineRule="auto"/>
            <w:ind w:left="0" w:firstLine="0"/>
            <w:contextualSpacing w:val="0"/>
            <w:rPr>
              <w:color w:val="1155cc"/>
              <w:u w:val="single"/>
            </w:rPr>
          </w:pPr>
          <w:hyperlink w:anchor="_28h4qwu">
            <w:r w:rsidDel="00000000" w:rsidR="00000000" w:rsidRPr="00000000">
              <w:rPr>
                <w:color w:val="1155cc"/>
                <w:u w:val="single"/>
                <w:rtl w:val="0"/>
              </w:rPr>
              <w:t xml:space="preserve">QUESTÕES PARA FIXAÇÃO</w:t>
            </w:r>
          </w:hyperlink>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1155cc"/>
              <w:u w:val="single"/>
            </w:rPr>
          </w:pPr>
          <w:hyperlink w:anchor="_nmf14n">
            <w:r w:rsidDel="00000000" w:rsidR="00000000" w:rsidRPr="00000000">
              <w:rPr>
                <w:color w:val="1155cc"/>
                <w:u w:val="single"/>
                <w:rtl w:val="0"/>
              </w:rPr>
              <w:t xml:space="preserve">REFERÊNCIAS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F">
      <w:pPr>
        <w:spacing w:after="80" w:before="200" w:line="240" w:lineRule="auto"/>
        <w:ind w:left="0" w:firstLine="0"/>
        <w:contextualSpacing w:val="0"/>
        <w:rPr>
          <w:color w:val="1155cc"/>
          <w:u w:val="single"/>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42">
      <w:pPr>
        <w:pStyle w:val="Heading1"/>
        <w:numPr>
          <w:ilvl w:val="0"/>
          <w:numId w:val="23"/>
        </w:numPr>
        <w:pBdr>
          <w:top w:space="0" w:sz="0" w:val="nil"/>
          <w:left w:space="0" w:sz="0" w:val="nil"/>
          <w:bottom w:space="0" w:sz="0" w:val="nil"/>
          <w:right w:space="0" w:sz="0" w:val="nil"/>
          <w:between w:space="0" w:sz="0" w:val="nil"/>
        </w:pBdr>
        <w:shd w:fill="auto" w:val="clear"/>
        <w:spacing w:after="200" w:before="0" w:line="360" w:lineRule="auto"/>
        <w:ind w:left="360" w:right="-568" w:hanging="360"/>
        <w:contextualSpacing w:val="0"/>
        <w:rPr/>
      </w:pPr>
      <w:bookmarkStart w:colFirst="0" w:colLast="0" w:name="_2et92p0" w:id="4"/>
      <w:bookmarkEnd w:id="4"/>
      <w:r w:rsidDel="00000000" w:rsidR="00000000" w:rsidRPr="00000000">
        <w:rPr>
          <w:rFonts w:ascii="Times New Roman" w:cs="Times New Roman" w:eastAsia="Times New Roman" w:hAnsi="Times New Roman"/>
          <w:b w:val="1"/>
          <w:smallCaps w:val="1"/>
          <w:color w:val="00000a"/>
          <w:sz w:val="24"/>
          <w:szCs w:val="24"/>
          <w:rtl w:val="0"/>
        </w:rPr>
        <w:t xml:space="preserve">INTRODUÇÃO</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240" w:lineRule="auto"/>
        <w:ind w:right="-568"/>
        <w:contextualSpacing w:val="0"/>
        <w:rPr/>
      </w:pPr>
      <w:r w:rsidDel="00000000" w:rsidR="00000000" w:rsidRPr="00000000">
        <w:rPr>
          <w:rtl w:val="0"/>
        </w:rPr>
      </w:r>
    </w:p>
    <w:p w:rsidR="00000000" w:rsidDel="00000000" w:rsidP="00000000" w:rsidRDefault="00000000" w:rsidRPr="00000000" w14:paraId="00000044">
      <w:pPr>
        <w:pStyle w:val="Heading1"/>
        <w:numPr>
          <w:ilvl w:val="1"/>
          <w:numId w:val="23"/>
        </w:numPr>
        <w:pBdr>
          <w:top w:space="0" w:sz="0" w:val="nil"/>
          <w:left w:space="0" w:sz="0" w:val="nil"/>
          <w:bottom w:space="0" w:sz="0" w:val="nil"/>
          <w:right w:space="0" w:sz="0" w:val="nil"/>
          <w:between w:space="0" w:sz="0" w:val="nil"/>
        </w:pBdr>
        <w:shd w:fill="auto" w:val="clear"/>
        <w:spacing w:after="200" w:before="0" w:line="240" w:lineRule="auto"/>
        <w:ind w:left="788" w:right="-568" w:hanging="431"/>
        <w:contextualSpacing w:val="0"/>
        <w:rPr/>
      </w:pPr>
      <w:bookmarkStart w:colFirst="0" w:colLast="0" w:name="_tyjcwt" w:id="5"/>
      <w:bookmarkEnd w:id="5"/>
      <w:r w:rsidDel="00000000" w:rsidR="00000000" w:rsidRPr="00000000">
        <w:rPr>
          <w:rFonts w:ascii="Times New Roman" w:cs="Times New Roman" w:eastAsia="Times New Roman" w:hAnsi="Times New Roman"/>
          <w:b w:val="1"/>
          <w:smallCaps w:val="1"/>
          <w:color w:val="00000a"/>
          <w:sz w:val="24"/>
          <w:szCs w:val="24"/>
          <w:rtl w:val="0"/>
        </w:rPr>
        <w:t xml:space="preserve">Objetivo</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120" w:lineRule="auto"/>
        <w:ind w:right="-568"/>
        <w:contextualSpacing w:val="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b w:val="1"/>
          <w:smallCaps w:val="1"/>
          <w:color w:val="00000a"/>
        </w:rPr>
      </w:pPr>
      <w:r w:rsidDel="00000000" w:rsidR="00000000" w:rsidRPr="00000000">
        <w:rPr>
          <w:rtl w:val="0"/>
        </w:rPr>
        <w:t xml:space="preserve">A auditoria de pessoal tem como finalidade identificar falhas quanto à regularidade dos atos praticados pela administração e a eficácia dos controles internos adotados pela mesma, no que se refere à gestão e ao processamento da folha de pagamento e do cadastro de pessoal das entidades auditadas.</w:t>
      </w:r>
      <w:r w:rsidDel="00000000" w:rsidR="00000000" w:rsidRPr="00000000">
        <w:rPr>
          <w:rtl w:val="0"/>
        </w:rPr>
      </w:r>
    </w:p>
    <w:p w:rsidR="00000000" w:rsidDel="00000000" w:rsidP="00000000" w:rsidRDefault="00000000" w:rsidRPr="00000000" w14:paraId="00000047">
      <w:pPr>
        <w:pStyle w:val="Heading1"/>
        <w:numPr>
          <w:ilvl w:val="1"/>
          <w:numId w:val="23"/>
        </w:numPr>
        <w:pBdr>
          <w:top w:space="0" w:sz="0" w:val="nil"/>
          <w:left w:space="0" w:sz="0" w:val="nil"/>
          <w:bottom w:space="0" w:sz="0" w:val="nil"/>
          <w:right w:space="0" w:sz="0" w:val="nil"/>
          <w:between w:space="0" w:sz="0" w:val="nil"/>
        </w:pBdr>
        <w:shd w:fill="auto" w:val="clear"/>
        <w:spacing w:after="200" w:before="0" w:line="240" w:lineRule="auto"/>
        <w:ind w:left="788" w:right="-568" w:hanging="431"/>
        <w:contextualSpacing w:val="0"/>
        <w:rPr/>
      </w:pPr>
      <w:bookmarkStart w:colFirst="0" w:colLast="0" w:name="_3dy6vkm" w:id="6"/>
      <w:bookmarkEnd w:id="6"/>
      <w:r w:rsidDel="00000000" w:rsidR="00000000" w:rsidRPr="00000000">
        <w:rPr>
          <w:rFonts w:ascii="Times New Roman" w:cs="Times New Roman" w:eastAsia="Times New Roman" w:hAnsi="Times New Roman"/>
          <w:b w:val="1"/>
          <w:smallCaps w:val="1"/>
          <w:color w:val="00000a"/>
          <w:sz w:val="24"/>
          <w:szCs w:val="24"/>
          <w:rtl w:val="0"/>
        </w:rPr>
        <w:t xml:space="preserve">Público Alvo</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120" w:lineRule="auto"/>
        <w:ind w:right="-568"/>
        <w:contextualSpacing w:val="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b w:val="1"/>
          <w:smallCaps w:val="1"/>
          <w:color w:val="00000a"/>
        </w:rPr>
      </w:pPr>
      <w:r w:rsidDel="00000000" w:rsidR="00000000" w:rsidRPr="00000000">
        <w:rPr>
          <w:rtl w:val="0"/>
        </w:rPr>
        <w:t xml:space="preserve">Gestores e servidores públicos envolvidos com processamento e gestão de folha de pagamento, cadastro de pessoal, controle interno e demais áreas correlatas da administração pública nas esferas municipais e estaduais.</w:t>
      </w:r>
      <w:r w:rsidDel="00000000" w:rsidR="00000000" w:rsidRPr="00000000">
        <w:rPr>
          <w:rtl w:val="0"/>
        </w:rPr>
      </w:r>
    </w:p>
    <w:p w:rsidR="00000000" w:rsidDel="00000000" w:rsidP="00000000" w:rsidRDefault="00000000" w:rsidRPr="00000000" w14:paraId="0000004A">
      <w:pPr>
        <w:pStyle w:val="Heading1"/>
        <w:numPr>
          <w:ilvl w:val="1"/>
          <w:numId w:val="23"/>
        </w:numPr>
        <w:pBdr>
          <w:top w:space="0" w:sz="0" w:val="nil"/>
          <w:left w:space="0" w:sz="0" w:val="nil"/>
          <w:bottom w:space="0" w:sz="0" w:val="nil"/>
          <w:right w:space="0" w:sz="0" w:val="nil"/>
          <w:between w:space="0" w:sz="0" w:val="nil"/>
        </w:pBdr>
        <w:shd w:fill="auto" w:val="clear"/>
        <w:spacing w:after="200" w:before="0" w:line="240" w:lineRule="auto"/>
        <w:ind w:left="788" w:right="-568" w:hanging="431"/>
        <w:contextualSpacing w:val="0"/>
        <w:rPr/>
      </w:pPr>
      <w:bookmarkStart w:colFirst="0" w:colLast="0" w:name="_1t3h5sf" w:id="7"/>
      <w:bookmarkEnd w:id="7"/>
      <w:r w:rsidDel="00000000" w:rsidR="00000000" w:rsidRPr="00000000">
        <w:rPr>
          <w:rFonts w:ascii="Times New Roman" w:cs="Times New Roman" w:eastAsia="Times New Roman" w:hAnsi="Times New Roman"/>
          <w:b w:val="1"/>
          <w:smallCaps w:val="1"/>
          <w:color w:val="00000a"/>
          <w:sz w:val="24"/>
          <w:szCs w:val="24"/>
          <w:rtl w:val="0"/>
        </w:rPr>
        <w:t xml:space="preserve">Relevância</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120" w:lineRule="auto"/>
        <w:ind w:right="-568"/>
        <w:contextualSpacing w:val="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pPr>
      <w:r w:rsidDel="00000000" w:rsidR="00000000" w:rsidRPr="00000000">
        <w:rPr>
          <w:rtl w:val="0"/>
        </w:rPr>
        <w:t xml:space="preserve">Por representar um percentual em torno de 50% do total das despesas dos estados e municípios, os gastos com pessoal necessitam de grande atenção do poder público. Qualquer falha ou irregularidade na folha de pagamento dos órgãos e entidades públicas pode provocar grandes prejuízos aos respectivos erários, comprometendo valores que podem representar até metade da Receita Corrente Líquida</w:t>
      </w:r>
      <w:r w:rsidDel="00000000" w:rsidR="00000000" w:rsidRPr="00000000">
        <w:rPr>
          <w:vertAlign w:val="superscript"/>
        </w:rPr>
        <w:footnoteReference w:customMarkFollows="0" w:id="0"/>
      </w:r>
      <w:r w:rsidDel="00000000" w:rsidR="00000000" w:rsidRPr="00000000">
        <w:rPr>
          <w:rtl w:val="0"/>
        </w:rPr>
        <w:t xml:space="preserve">. Por outro lado os gastos com pessoal também têm um enorme impacto social, pois além de representar uma parcela relevante da economia de alguns municípios e até de estados, tem implicação direta na qualidade de vida da população, já que representa fonte de renda para diversas famílias de servidores públicos.</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right="-568"/>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4E">
      <w:pPr>
        <w:pStyle w:val="Heading1"/>
        <w:keepNext w:val="1"/>
        <w:keepLines w:val="1"/>
        <w:widowControl w:val="0"/>
        <w:numPr>
          <w:ilvl w:val="0"/>
          <w:numId w:val="23"/>
        </w:numPr>
        <w:pBdr>
          <w:top w:space="0" w:sz="0" w:val="nil"/>
          <w:left w:space="0" w:sz="0" w:val="nil"/>
          <w:bottom w:space="0" w:sz="0" w:val="nil"/>
          <w:right w:space="0" w:sz="0" w:val="nil"/>
          <w:between w:space="0" w:sz="0" w:val="nil"/>
        </w:pBdr>
        <w:shd w:fill="auto" w:val="clear"/>
        <w:spacing w:after="200" w:before="0" w:line="360" w:lineRule="auto"/>
        <w:ind w:left="360" w:right="-568" w:hanging="360"/>
        <w:contextualSpacing w:val="0"/>
        <w:jc w:val="left"/>
        <w:rPr/>
      </w:pPr>
      <w:bookmarkStart w:colFirst="0" w:colLast="0" w:name="_4d34og8" w:id="8"/>
      <w:bookmarkEnd w:id="8"/>
      <w:r w:rsidDel="00000000" w:rsidR="00000000" w:rsidRPr="00000000">
        <w:rPr>
          <w:rFonts w:ascii="Times New Roman" w:cs="Times New Roman" w:eastAsia="Times New Roman" w:hAnsi="Times New Roman"/>
          <w:smallCaps w:val="1"/>
          <w:color w:val="00000a"/>
          <w:sz w:val="24"/>
          <w:szCs w:val="24"/>
          <w:rtl w:val="0"/>
        </w:rPr>
        <w:t xml:space="preserve">CAPÍTULO</w:t>
      </w:r>
      <w:r w:rsidDel="00000000" w:rsidR="00000000" w:rsidRPr="00000000">
        <w:rPr>
          <w:rFonts w:ascii="Times New Roman" w:cs="Times New Roman" w:eastAsia="Times New Roman" w:hAnsi="Times New Roman"/>
          <w:b w:val="1"/>
          <w:smallCaps w:val="1"/>
          <w:color w:val="00000a"/>
          <w:sz w:val="24"/>
          <w:szCs w:val="24"/>
          <w:rtl w:val="0"/>
        </w:rPr>
        <w:t xml:space="preserve"> I – CONCEITOS IMPORTANTES</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ind w:right="-568"/>
        <w:contextualSpacing w:val="0"/>
        <w:rPr/>
      </w:pPr>
      <w:r w:rsidDel="00000000" w:rsidR="00000000" w:rsidRPr="00000000">
        <w:rPr>
          <w:rtl w:val="0"/>
        </w:rPr>
      </w:r>
    </w:p>
    <w:p w:rsidR="00000000" w:rsidDel="00000000" w:rsidP="00000000" w:rsidRDefault="00000000" w:rsidRPr="00000000" w14:paraId="00000050">
      <w:pPr>
        <w:pStyle w:val="Heading1"/>
        <w:numPr>
          <w:ilvl w:val="1"/>
          <w:numId w:val="23"/>
        </w:numPr>
        <w:pBdr>
          <w:top w:space="0" w:sz="0" w:val="nil"/>
          <w:left w:space="0" w:sz="0" w:val="nil"/>
          <w:bottom w:space="0" w:sz="0" w:val="nil"/>
          <w:right w:space="0" w:sz="0" w:val="nil"/>
          <w:between w:space="0" w:sz="0" w:val="nil"/>
        </w:pBdr>
        <w:shd w:fill="auto" w:val="clear"/>
        <w:spacing w:after="200" w:before="0" w:line="240" w:lineRule="auto"/>
        <w:ind w:left="788" w:right="-568" w:hanging="431"/>
        <w:contextualSpacing w:val="0"/>
        <w:rPr/>
      </w:pPr>
      <w:bookmarkStart w:colFirst="0" w:colLast="0" w:name="_2s8eyo1" w:id="9"/>
      <w:bookmarkEnd w:id="9"/>
      <w:r w:rsidDel="00000000" w:rsidR="00000000" w:rsidRPr="00000000">
        <w:rPr>
          <w:rFonts w:ascii="Times New Roman" w:cs="Times New Roman" w:eastAsia="Times New Roman" w:hAnsi="Times New Roman"/>
          <w:b w:val="1"/>
          <w:smallCaps w:val="1"/>
          <w:color w:val="00000a"/>
          <w:sz w:val="24"/>
          <w:szCs w:val="24"/>
          <w:rtl w:val="0"/>
        </w:rPr>
        <w:t xml:space="preserve">Princípios Constitucionais da Administração pública</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120" w:lineRule="auto"/>
        <w:ind w:right="-568"/>
        <w:contextualSpacing w:val="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b w:val="1"/>
          <w:smallCaps w:val="1"/>
          <w:color w:val="00000a"/>
        </w:rPr>
      </w:pPr>
      <w:r w:rsidDel="00000000" w:rsidR="00000000" w:rsidRPr="00000000">
        <w:rPr>
          <w:rtl w:val="0"/>
        </w:rPr>
        <w:t xml:space="preserve">Os atos praticados pela administração pública e consequentemente pelos seus agentes, devem se submeter entre outros, aos Princípios contidos no caput do art. 37 da CF/88, ou seja: (i) legalidade, (ii) impessoalidade, (iii) moralidade, (iv) publicidade e (v) eficiência. Essa previsão constitucional tem como objetivo, estabelecer premissas para que as ações governamentais tenham como foco prioritário o interesse público.</w:t>
      </w:r>
      <w:r w:rsidDel="00000000" w:rsidR="00000000" w:rsidRPr="00000000">
        <w:rPr>
          <w:rtl w:val="0"/>
        </w:rPr>
      </w:r>
    </w:p>
    <w:p w:rsidR="00000000" w:rsidDel="00000000" w:rsidP="00000000" w:rsidRDefault="00000000" w:rsidRPr="00000000" w14:paraId="00000053">
      <w:pPr>
        <w:pStyle w:val="Heading1"/>
        <w:numPr>
          <w:ilvl w:val="2"/>
          <w:numId w:val="23"/>
        </w:numPr>
        <w:pBdr>
          <w:top w:space="0" w:sz="0" w:val="nil"/>
          <w:left w:space="0" w:sz="0" w:val="nil"/>
          <w:bottom w:space="0" w:sz="0" w:val="nil"/>
          <w:right w:space="0" w:sz="0" w:val="nil"/>
          <w:between w:space="0" w:sz="0" w:val="nil"/>
        </w:pBdr>
        <w:shd w:fill="auto" w:val="clear"/>
        <w:spacing w:after="200" w:before="0" w:line="240" w:lineRule="auto"/>
        <w:ind w:left="1224" w:right="-568" w:hanging="504.00000000000006"/>
        <w:contextualSpacing w:val="0"/>
        <w:rPr/>
      </w:pPr>
      <w:bookmarkStart w:colFirst="0" w:colLast="0" w:name="_17dp8vu" w:id="10"/>
      <w:bookmarkEnd w:id="10"/>
      <w:r w:rsidDel="00000000" w:rsidR="00000000" w:rsidRPr="00000000">
        <w:rPr>
          <w:rFonts w:ascii="Times New Roman" w:cs="Times New Roman" w:eastAsia="Times New Roman" w:hAnsi="Times New Roman"/>
          <w:b w:val="1"/>
          <w:smallCaps w:val="1"/>
          <w:color w:val="00000a"/>
          <w:sz w:val="24"/>
          <w:szCs w:val="24"/>
          <w:rtl w:val="0"/>
        </w:rPr>
        <w:t xml:space="preserve">Principio da Legalidade</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120" w:lineRule="auto"/>
        <w:ind w:right="-568"/>
        <w:contextualSpacing w:val="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pPr>
      <w:r w:rsidDel="00000000" w:rsidR="00000000" w:rsidRPr="00000000">
        <w:rPr>
          <w:rtl w:val="0"/>
        </w:rPr>
        <w:t xml:space="preserve">O princípio da legalidade representa noção central do Estado de Direito, sendo o norteador da Administração Pública. Ou seja, todas as ações e atos dos administradores públicos devem estar prescritos em lei, não podendo agir acima do que esta determina, nem tampouco deixar de cumpri-la, ignorando os seus ditames e procedimentos em determinada ação ou ato.</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i w:val="1"/>
        </w:rPr>
      </w:pPr>
      <w:r w:rsidDel="00000000" w:rsidR="00000000" w:rsidRPr="00000000">
        <w:rPr>
          <w:rtl w:val="0"/>
        </w:rPr>
        <w:t xml:space="preserve">Em nossa Constituição Federal o princípio da legalidade está expresso em várias </w:t>
      </w:r>
      <w:r w:rsidDel="00000000" w:rsidR="00000000" w:rsidRPr="00000000">
        <w:rPr>
          <w:i w:val="1"/>
          <w:rtl w:val="0"/>
        </w:rPr>
        <w:t xml:space="preserve">passagens, no inciso</w:t>
      </w:r>
      <w:r w:rsidDel="00000000" w:rsidR="00000000" w:rsidRPr="00000000">
        <w:rPr>
          <w:rtl w:val="0"/>
        </w:rPr>
        <w:t xml:space="preserve"> II do art. 5°, por exemplo:</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360" w:lineRule="auto"/>
        <w:ind w:left="2268" w:right="-568" w:firstLine="0"/>
        <w:contextualSpacing w:val="0"/>
        <w:jc w:val="both"/>
        <w:rPr>
          <w:color w:val="000000"/>
          <w:shd w:fill="d9d9d9" w:val="clear"/>
        </w:rPr>
      </w:pPr>
      <w:r w:rsidDel="00000000" w:rsidR="00000000" w:rsidRPr="00000000">
        <w:rPr>
          <w:i w:val="1"/>
          <w:color w:val="000000"/>
          <w:shd w:fill="d9d9d9" w:val="clear"/>
          <w:rtl w:val="0"/>
        </w:rPr>
        <w:t xml:space="preserve">“II - ninguém será obrigado a fazer ou deixar de fazer alguma coisa senão em virtude da lei.”</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b w:val="1"/>
          <w:smallCaps w:val="1"/>
          <w:color w:val="00000a"/>
        </w:rPr>
      </w:pPr>
      <w:r w:rsidDel="00000000" w:rsidR="00000000" w:rsidRPr="00000000">
        <w:rPr>
          <w:rtl w:val="0"/>
        </w:rPr>
        <w:t xml:space="preserve">Diferentemente da coisa privada, onde o administrador pode fazer o que a lei não proíbe, o público só age de acordo com o que a lei, explicitamente, determina.</w:t>
      </w:r>
      <w:r w:rsidDel="00000000" w:rsidR="00000000" w:rsidRPr="00000000">
        <w:rPr>
          <w:rtl w:val="0"/>
        </w:rPr>
      </w:r>
    </w:p>
    <w:p w:rsidR="00000000" w:rsidDel="00000000" w:rsidP="00000000" w:rsidRDefault="00000000" w:rsidRPr="00000000" w14:paraId="00000059">
      <w:pPr>
        <w:pStyle w:val="Heading1"/>
        <w:numPr>
          <w:ilvl w:val="2"/>
          <w:numId w:val="23"/>
        </w:numPr>
        <w:pBdr>
          <w:top w:space="0" w:sz="0" w:val="nil"/>
          <w:left w:space="0" w:sz="0" w:val="nil"/>
          <w:bottom w:space="0" w:sz="0" w:val="nil"/>
          <w:right w:space="0" w:sz="0" w:val="nil"/>
          <w:between w:space="0" w:sz="0" w:val="nil"/>
        </w:pBdr>
        <w:shd w:fill="auto" w:val="clear"/>
        <w:spacing w:after="200" w:before="0" w:line="240" w:lineRule="auto"/>
        <w:ind w:left="1224" w:right="-568" w:hanging="504.00000000000006"/>
        <w:contextualSpacing w:val="0"/>
        <w:rPr/>
      </w:pPr>
      <w:bookmarkStart w:colFirst="0" w:colLast="0" w:name="_3rdcrjn" w:id="11"/>
      <w:bookmarkEnd w:id="11"/>
      <w:r w:rsidDel="00000000" w:rsidR="00000000" w:rsidRPr="00000000">
        <w:rPr>
          <w:rFonts w:ascii="Times New Roman" w:cs="Times New Roman" w:eastAsia="Times New Roman" w:hAnsi="Times New Roman"/>
          <w:b w:val="1"/>
          <w:smallCaps w:val="1"/>
          <w:color w:val="00000a"/>
          <w:sz w:val="24"/>
          <w:szCs w:val="24"/>
          <w:rtl w:val="0"/>
        </w:rPr>
        <w:t xml:space="preserve">Princ</w:t>
      </w:r>
      <w:r w:rsidDel="00000000" w:rsidR="00000000" w:rsidRPr="00000000">
        <w:rPr>
          <w:rFonts w:ascii="Times New Roman" w:cs="Times New Roman" w:eastAsia="Times New Roman" w:hAnsi="Times New Roman"/>
          <w:smallCaps w:val="1"/>
          <w:color w:val="00000a"/>
          <w:sz w:val="24"/>
          <w:szCs w:val="24"/>
          <w:rtl w:val="0"/>
        </w:rPr>
        <w:t xml:space="preserve">í</w:t>
      </w:r>
      <w:r w:rsidDel="00000000" w:rsidR="00000000" w:rsidRPr="00000000">
        <w:rPr>
          <w:rFonts w:ascii="Times New Roman" w:cs="Times New Roman" w:eastAsia="Times New Roman" w:hAnsi="Times New Roman"/>
          <w:b w:val="1"/>
          <w:smallCaps w:val="1"/>
          <w:color w:val="00000a"/>
          <w:sz w:val="24"/>
          <w:szCs w:val="24"/>
          <w:rtl w:val="0"/>
        </w:rPr>
        <w:t xml:space="preserve">pio da Impessoalidade</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120" w:lineRule="auto"/>
        <w:ind w:right="-568"/>
        <w:contextualSpacing w:val="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pPr>
      <w:r w:rsidDel="00000000" w:rsidR="00000000" w:rsidRPr="00000000">
        <w:rPr>
          <w:rtl w:val="0"/>
        </w:rPr>
        <w:t xml:space="preserve">Os atos administrativos devem, pois, ter por finalidade apenas os interesses da coletividade, nunca interesses particulares ou de terceiros. Qualquer ato, mesmo que formalmente legal, que se afastar do interesse dos administrados, está sujeito à sua invalidação por desvio de finalidade.</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i w:val="1"/>
        </w:rPr>
      </w:pPr>
      <w:r w:rsidDel="00000000" w:rsidR="00000000" w:rsidRPr="00000000">
        <w:rPr>
          <w:rtl w:val="0"/>
        </w:rPr>
        <w:t xml:space="preserve">Exemplo da consagração constitucional deste princípio, enunciado no </w:t>
      </w:r>
      <w:r w:rsidDel="00000000" w:rsidR="00000000" w:rsidRPr="00000000">
        <w:rPr>
          <w:i w:val="1"/>
          <w:rtl w:val="0"/>
        </w:rPr>
        <w:t xml:space="preserve">caput </w:t>
      </w:r>
      <w:r w:rsidDel="00000000" w:rsidR="00000000" w:rsidRPr="00000000">
        <w:rPr>
          <w:rtl w:val="0"/>
        </w:rPr>
        <w:t xml:space="preserve">do art. 37, são os seus incisos II e XXI, que tratam, respectivamente do concurso público e das licitações.</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360" w:lineRule="auto"/>
        <w:ind w:left="2268" w:right="-568" w:firstLine="0"/>
        <w:contextualSpacing w:val="0"/>
        <w:jc w:val="both"/>
        <w:rPr>
          <w:i w:val="1"/>
          <w:color w:val="000000"/>
          <w:shd w:fill="d9d9d9" w:val="clear"/>
        </w:rPr>
      </w:pPr>
      <w:r w:rsidDel="00000000" w:rsidR="00000000" w:rsidRPr="00000000">
        <w:rPr>
          <w:i w:val="1"/>
          <w:color w:val="000000"/>
          <w:shd w:fill="d9d9d9" w:val="clear"/>
          <w:rtl w:val="0"/>
        </w:rPr>
        <w:t xml:space="preserve">“II -a investidura em cargo ou emprego público depende de </w:t>
      </w:r>
      <w:r w:rsidDel="00000000" w:rsidR="00000000" w:rsidRPr="00000000">
        <w:rPr>
          <w:b w:val="1"/>
          <w:i w:val="1"/>
          <w:color w:val="000000"/>
          <w:shd w:fill="d9d9d9" w:val="clear"/>
          <w:rtl w:val="0"/>
        </w:rPr>
        <w:t xml:space="preserve">aprovação prévia em concurso público</w:t>
      </w:r>
      <w:r w:rsidDel="00000000" w:rsidR="00000000" w:rsidRPr="00000000">
        <w:rPr>
          <w:i w:val="1"/>
          <w:color w:val="000000"/>
          <w:shd w:fill="d9d9d9" w:val="clear"/>
          <w:rtl w:val="0"/>
        </w:rPr>
        <w:t xml:space="preserve"> de provas ou de provas e títulos, de acordo com a natureza e a complexidade do cargo ou emprego, na forma prevista em lei, ressalvadas as nomeações para cargo em comissão declarado em lei de livre nomeação e exoneração;”(</w:t>
      </w:r>
      <w:r w:rsidDel="00000000" w:rsidR="00000000" w:rsidRPr="00000000">
        <w:rPr>
          <w:b w:val="1"/>
          <w:i w:val="1"/>
          <w:color w:val="000000"/>
          <w:shd w:fill="d9d9d9" w:val="clear"/>
          <w:rtl w:val="0"/>
        </w:rPr>
        <w:t xml:space="preserve">Grifo nosso</w:t>
      </w:r>
      <w:r w:rsidDel="00000000" w:rsidR="00000000" w:rsidRPr="00000000">
        <w:rPr>
          <w:i w:val="1"/>
          <w:color w:val="000000"/>
          <w:shd w:fill="d9d9d9" w:val="clear"/>
          <w:rtl w:val="0"/>
        </w:rPr>
        <w:t xml:space="preserve">)</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360" w:lineRule="auto"/>
        <w:ind w:left="2268" w:right="-568" w:firstLine="0"/>
        <w:contextualSpacing w:val="0"/>
        <w:jc w:val="both"/>
        <w:rPr>
          <w:b w:val="1"/>
          <w:smallCaps w:val="1"/>
          <w:color w:val="00000a"/>
          <w:shd w:fill="d9d9d9" w:val="clear"/>
        </w:rPr>
      </w:pPr>
      <w:r w:rsidDel="00000000" w:rsidR="00000000" w:rsidRPr="00000000">
        <w:rPr>
          <w:i w:val="1"/>
          <w:color w:val="000000"/>
          <w:shd w:fill="d9d9d9" w:val="clear"/>
          <w:rtl w:val="0"/>
        </w:rPr>
        <w:t xml:space="preserve">“XXI - ressalvados os casos especificados na legislação</w:t>
      </w:r>
      <w:r w:rsidDel="00000000" w:rsidR="00000000" w:rsidRPr="00000000">
        <w:rPr>
          <w:b w:val="1"/>
          <w:i w:val="1"/>
          <w:color w:val="000000"/>
          <w:shd w:fill="d9d9d9" w:val="clear"/>
          <w:rtl w:val="0"/>
        </w:rPr>
        <w:t xml:space="preserve">, as obras, serviços, compras e alienações serão contratados mediante processo de licitação pública que assegure igualdade de condições a todos os concorrentes</w:t>
      </w:r>
      <w:r w:rsidDel="00000000" w:rsidR="00000000" w:rsidRPr="00000000">
        <w:rPr>
          <w:i w:val="1"/>
          <w:color w:val="000000"/>
          <w:shd w:fill="d9d9d9" w:val="clear"/>
          <w:rtl w:val="0"/>
        </w:rPr>
        <w:t xml:space="preserve">, com cláusulas que estabeleçam obrigações de pagamento, mantidas as condições efetivas da proposta, nos termos da lei, o qual somente permitirá as exigências de qualificação técnica e econômica indispensáveis à garantida do cumprimento das obrigações;”(</w:t>
      </w:r>
      <w:r w:rsidDel="00000000" w:rsidR="00000000" w:rsidRPr="00000000">
        <w:rPr>
          <w:b w:val="1"/>
          <w:i w:val="1"/>
          <w:color w:val="000000"/>
          <w:shd w:fill="d9d9d9" w:val="clear"/>
          <w:rtl w:val="0"/>
        </w:rPr>
        <w:t xml:space="preserve">Grifo nosso</w:t>
      </w:r>
      <w:r w:rsidDel="00000000" w:rsidR="00000000" w:rsidRPr="00000000">
        <w:rPr>
          <w:i w:val="1"/>
          <w:color w:val="000000"/>
          <w:shd w:fill="d9d9d9" w:val="clear"/>
          <w:rtl w:val="0"/>
        </w:rPr>
        <w:t xml:space="preserve">)</w:t>
      </w:r>
      <w:r w:rsidDel="00000000" w:rsidR="00000000" w:rsidRPr="00000000">
        <w:rPr>
          <w:rtl w:val="0"/>
        </w:rPr>
      </w:r>
    </w:p>
    <w:p w:rsidR="00000000" w:rsidDel="00000000" w:rsidP="00000000" w:rsidRDefault="00000000" w:rsidRPr="00000000" w14:paraId="0000005F">
      <w:pPr>
        <w:pStyle w:val="Heading1"/>
        <w:numPr>
          <w:ilvl w:val="2"/>
          <w:numId w:val="23"/>
        </w:numPr>
        <w:pBdr>
          <w:top w:space="0" w:sz="0" w:val="nil"/>
          <w:left w:space="0" w:sz="0" w:val="nil"/>
          <w:bottom w:space="0" w:sz="0" w:val="nil"/>
          <w:right w:space="0" w:sz="0" w:val="nil"/>
          <w:between w:space="0" w:sz="0" w:val="nil"/>
        </w:pBdr>
        <w:shd w:fill="auto" w:val="clear"/>
        <w:spacing w:after="200" w:before="0" w:line="240" w:lineRule="auto"/>
        <w:ind w:left="1224" w:right="-568" w:hanging="504.00000000000006"/>
        <w:contextualSpacing w:val="0"/>
        <w:rPr/>
      </w:pPr>
      <w:bookmarkStart w:colFirst="0" w:colLast="0" w:name="_26in1rg" w:id="12"/>
      <w:bookmarkEnd w:id="12"/>
      <w:r w:rsidDel="00000000" w:rsidR="00000000" w:rsidRPr="00000000">
        <w:rPr>
          <w:rFonts w:ascii="Times New Roman" w:cs="Times New Roman" w:eastAsia="Times New Roman" w:hAnsi="Times New Roman"/>
          <w:b w:val="1"/>
          <w:smallCaps w:val="1"/>
          <w:color w:val="00000a"/>
          <w:sz w:val="24"/>
          <w:szCs w:val="24"/>
          <w:rtl w:val="0"/>
        </w:rPr>
        <w:t xml:space="preserve">Principio da Moralidade</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120" w:lineRule="auto"/>
        <w:ind w:right="-568"/>
        <w:contextualSpacing w:val="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pPr>
      <w:r w:rsidDel="00000000" w:rsidR="00000000" w:rsidRPr="00000000">
        <w:rPr>
          <w:rtl w:val="0"/>
        </w:rPr>
        <w:t xml:space="preserve">A obrigação do administrador público é de pautar sua conduta em estreita observância da lei e das regras constantes em regulamentos e códigos de ética da própria Administração pública.</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sz w:val="16"/>
          <w:szCs w:val="16"/>
        </w:rPr>
      </w:pPr>
      <w:r w:rsidDel="00000000" w:rsidR="00000000" w:rsidRPr="00000000">
        <w:rPr>
          <w:rtl w:val="0"/>
        </w:rPr>
        <w:t xml:space="preserve">O princípio da moralidade deve ser entendido como o conjunto de regras a serem seguidas pelo administrador público, tendo em vista critérios éticos, estreitamente ligados à ideia do bem e da honestidade na administração dos bens públicos.</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240" w:lineRule="auto"/>
        <w:contextualSpacing w:val="0"/>
        <w:jc w:val="both"/>
        <w:rPr>
          <w:sz w:val="16"/>
          <w:szCs w:val="16"/>
        </w:rPr>
      </w:pPr>
      <w:r w:rsidDel="00000000" w:rsidR="00000000" w:rsidRPr="00000000">
        <w:rPr>
          <w:rtl w:val="0"/>
        </w:rPr>
      </w:r>
    </w:p>
    <w:p w:rsidR="00000000" w:rsidDel="00000000" w:rsidP="00000000" w:rsidRDefault="00000000" w:rsidRPr="00000000" w14:paraId="00000064">
      <w:pPr>
        <w:pStyle w:val="Heading1"/>
        <w:numPr>
          <w:ilvl w:val="2"/>
          <w:numId w:val="23"/>
        </w:numPr>
        <w:pBdr>
          <w:top w:space="0" w:sz="0" w:val="nil"/>
          <w:left w:space="0" w:sz="0" w:val="nil"/>
          <w:bottom w:space="0" w:sz="0" w:val="nil"/>
          <w:right w:space="0" w:sz="0" w:val="nil"/>
          <w:between w:space="0" w:sz="0" w:val="nil"/>
        </w:pBdr>
        <w:shd w:fill="auto" w:val="clear"/>
        <w:spacing w:after="200" w:before="0" w:line="240" w:lineRule="auto"/>
        <w:ind w:left="1224" w:right="-568" w:hanging="504.00000000000006"/>
        <w:contextualSpacing w:val="0"/>
        <w:rPr>
          <w:rFonts w:ascii="Cambria" w:cs="Cambria" w:eastAsia="Cambria" w:hAnsi="Cambria"/>
          <w:b w:val="1"/>
          <w:color w:val="365f91"/>
          <w:sz w:val="24"/>
          <w:szCs w:val="24"/>
        </w:rPr>
      </w:pPr>
      <w:bookmarkStart w:colFirst="0" w:colLast="0" w:name="_lnxbz9" w:id="13"/>
      <w:bookmarkEnd w:id="13"/>
      <w:r w:rsidDel="00000000" w:rsidR="00000000" w:rsidRPr="00000000">
        <w:rPr>
          <w:rFonts w:ascii="Times New Roman" w:cs="Times New Roman" w:eastAsia="Times New Roman" w:hAnsi="Times New Roman"/>
          <w:b w:val="1"/>
          <w:smallCaps w:val="1"/>
          <w:color w:val="00000a"/>
          <w:sz w:val="24"/>
          <w:szCs w:val="24"/>
          <w:rtl w:val="0"/>
        </w:rPr>
        <w:t xml:space="preserve">Princípio da Publicidade </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120" w:lineRule="auto"/>
        <w:ind w:right="-568"/>
        <w:contextualSpacing w:val="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b w:val="1"/>
          <w:smallCaps w:val="1"/>
          <w:color w:val="00000a"/>
        </w:rPr>
      </w:pPr>
      <w:r w:rsidDel="00000000" w:rsidR="00000000" w:rsidRPr="00000000">
        <w:rPr>
          <w:rtl w:val="0"/>
        </w:rPr>
        <w:t xml:space="preserve">É a divulgação oficial do ato para conhecimento público e início de seus efeitos externos. É princípio constitucional a que está obrigada a Administração Pública e requisito   de eficácia e moralidade dos atos praticados pelas entidades públicas</w:t>
      </w:r>
      <w:r w:rsidDel="00000000" w:rsidR="00000000" w:rsidRPr="00000000">
        <w:rPr>
          <w:rtl w:val="0"/>
        </w:rPr>
      </w:r>
    </w:p>
    <w:p w:rsidR="00000000" w:rsidDel="00000000" w:rsidP="00000000" w:rsidRDefault="00000000" w:rsidRPr="00000000" w14:paraId="00000067">
      <w:pPr>
        <w:pStyle w:val="Heading1"/>
        <w:numPr>
          <w:ilvl w:val="2"/>
          <w:numId w:val="23"/>
        </w:numPr>
        <w:pBdr>
          <w:top w:space="0" w:sz="0" w:val="nil"/>
          <w:left w:space="0" w:sz="0" w:val="nil"/>
          <w:bottom w:space="0" w:sz="0" w:val="nil"/>
          <w:right w:space="0" w:sz="0" w:val="nil"/>
          <w:between w:space="0" w:sz="0" w:val="nil"/>
        </w:pBdr>
        <w:shd w:fill="auto" w:val="clear"/>
        <w:spacing w:after="200" w:before="0" w:line="240" w:lineRule="auto"/>
        <w:ind w:left="1224" w:right="-568" w:hanging="504.00000000000006"/>
        <w:contextualSpacing w:val="0"/>
        <w:rPr/>
      </w:pPr>
      <w:bookmarkStart w:colFirst="0" w:colLast="0" w:name="_35nkun2" w:id="14"/>
      <w:bookmarkEnd w:id="14"/>
      <w:r w:rsidDel="00000000" w:rsidR="00000000" w:rsidRPr="00000000">
        <w:rPr>
          <w:rFonts w:ascii="Times New Roman" w:cs="Times New Roman" w:eastAsia="Times New Roman" w:hAnsi="Times New Roman"/>
          <w:b w:val="1"/>
          <w:smallCaps w:val="1"/>
          <w:color w:val="00000a"/>
          <w:sz w:val="24"/>
          <w:szCs w:val="24"/>
          <w:rtl w:val="0"/>
        </w:rPr>
        <w:t xml:space="preserve">Princ</w:t>
      </w:r>
      <w:r w:rsidDel="00000000" w:rsidR="00000000" w:rsidRPr="00000000">
        <w:rPr>
          <w:rFonts w:ascii="Times New Roman" w:cs="Times New Roman" w:eastAsia="Times New Roman" w:hAnsi="Times New Roman"/>
          <w:smallCaps w:val="1"/>
          <w:color w:val="00000a"/>
          <w:sz w:val="24"/>
          <w:szCs w:val="24"/>
          <w:rtl w:val="0"/>
        </w:rPr>
        <w:t xml:space="preserve">í</w:t>
      </w:r>
      <w:r w:rsidDel="00000000" w:rsidR="00000000" w:rsidRPr="00000000">
        <w:rPr>
          <w:rFonts w:ascii="Times New Roman" w:cs="Times New Roman" w:eastAsia="Times New Roman" w:hAnsi="Times New Roman"/>
          <w:b w:val="1"/>
          <w:smallCaps w:val="1"/>
          <w:color w:val="00000a"/>
          <w:sz w:val="24"/>
          <w:szCs w:val="24"/>
          <w:rtl w:val="0"/>
        </w:rPr>
        <w:t xml:space="preserve">pio da Eficiência</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120" w:lineRule="auto"/>
        <w:ind w:right="-568"/>
        <w:contextualSpacing w:val="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pPr>
      <w:r w:rsidDel="00000000" w:rsidR="00000000" w:rsidRPr="00000000">
        <w:rPr>
          <w:rtl w:val="0"/>
        </w:rPr>
        <w:t xml:space="preserve">Traduz-se num conceito moderno de administração pública, rompendo, em definitivo, com a arcaica noção de que o Estado provê por generosidade.</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pPr>
      <w:r w:rsidDel="00000000" w:rsidR="00000000" w:rsidRPr="00000000">
        <w:rPr>
          <w:rtl w:val="0"/>
        </w:rPr>
        <w:t xml:space="preserve">O princípio da eficiência vincula o Estado à prestação de serviços públicos adequados e que correspondam aos padrões de satisfação do usuário como destinatário final.</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b w:val="1"/>
          <w:i w:val="1"/>
        </w:rPr>
      </w:pPr>
      <w:r w:rsidDel="00000000" w:rsidR="00000000" w:rsidRPr="00000000">
        <w:rPr>
          <w:rtl w:val="0"/>
        </w:rPr>
        <w:t xml:space="preserve">Quando da aplicação do princípio da eficiência, este deve ser interpretado de maneira mais ampla, abrangendo além do significado especifico de eficiência, os conceitos de eficácia e efetividade:</w:t>
      </w:r>
      <w:r w:rsidDel="00000000" w:rsidR="00000000" w:rsidRPr="00000000">
        <w:rPr>
          <w:rtl w:val="0"/>
        </w:rPr>
      </w:r>
    </w:p>
    <w:p w:rsidR="00000000" w:rsidDel="00000000" w:rsidP="00000000" w:rsidRDefault="00000000" w:rsidRPr="00000000" w14:paraId="0000006C">
      <w:pPr>
        <w:numPr>
          <w:ilvl w:val="1"/>
          <w:numId w:val="12"/>
        </w:numPr>
        <w:pBdr>
          <w:top w:space="0" w:sz="0" w:val="nil"/>
          <w:left w:space="0" w:sz="0" w:val="nil"/>
          <w:bottom w:space="0" w:sz="0" w:val="nil"/>
          <w:right w:space="0" w:sz="0" w:val="nil"/>
          <w:between w:space="0" w:sz="0" w:val="nil"/>
        </w:pBdr>
        <w:shd w:fill="auto" w:val="clear"/>
        <w:spacing w:line="360" w:lineRule="auto"/>
        <w:ind w:left="1440" w:right="-568" w:hanging="360"/>
        <w:contextualSpacing w:val="0"/>
        <w:jc w:val="both"/>
        <w:rPr>
          <w:b w:val="1"/>
          <w:i w:val="1"/>
        </w:rPr>
      </w:pPr>
      <w:r w:rsidDel="00000000" w:rsidR="00000000" w:rsidRPr="00000000">
        <w:rPr>
          <w:b w:val="1"/>
          <w:i w:val="1"/>
          <w:rtl w:val="0"/>
        </w:rPr>
        <w:t xml:space="preserve">Eficiência</w:t>
      </w:r>
      <w:r w:rsidDel="00000000" w:rsidR="00000000" w:rsidRPr="00000000">
        <w:rPr>
          <w:rtl w:val="0"/>
        </w:rPr>
        <w:t xml:space="preserve">. É a maneira de administrar de forma a satisfazer os requisitos de presteza, busca da perfeição e um bom rendimento funcional, com os recursos disponíveis à administração (Otimização de recursos);</w:t>
      </w:r>
      <w:r w:rsidDel="00000000" w:rsidR="00000000" w:rsidRPr="00000000">
        <w:rPr>
          <w:rtl w:val="0"/>
        </w:rPr>
      </w:r>
    </w:p>
    <w:p w:rsidR="00000000" w:rsidDel="00000000" w:rsidP="00000000" w:rsidRDefault="00000000" w:rsidRPr="00000000" w14:paraId="0000006D">
      <w:pPr>
        <w:numPr>
          <w:ilvl w:val="1"/>
          <w:numId w:val="12"/>
        </w:numPr>
        <w:pBdr>
          <w:top w:space="0" w:sz="0" w:val="nil"/>
          <w:left w:space="0" w:sz="0" w:val="nil"/>
          <w:bottom w:space="0" w:sz="0" w:val="nil"/>
          <w:right w:space="0" w:sz="0" w:val="nil"/>
          <w:between w:space="0" w:sz="0" w:val="nil"/>
        </w:pBdr>
        <w:shd w:fill="auto" w:val="clear"/>
        <w:spacing w:line="360" w:lineRule="auto"/>
        <w:ind w:left="1440" w:right="-568" w:hanging="360"/>
        <w:contextualSpacing w:val="0"/>
        <w:jc w:val="both"/>
        <w:rPr>
          <w:b w:val="1"/>
          <w:i w:val="1"/>
        </w:rPr>
      </w:pPr>
      <w:r w:rsidDel="00000000" w:rsidR="00000000" w:rsidRPr="00000000">
        <w:rPr>
          <w:b w:val="1"/>
          <w:i w:val="1"/>
          <w:rtl w:val="0"/>
        </w:rPr>
        <w:t xml:space="preserve">Eficácia</w:t>
      </w:r>
      <w:r w:rsidDel="00000000" w:rsidR="00000000" w:rsidRPr="00000000">
        <w:rPr>
          <w:rtl w:val="0"/>
        </w:rPr>
        <w:t xml:space="preserve">. É o resultado obtido através da eficiência administrativa (Atingimento de metas, adequação a padrões);</w:t>
      </w:r>
      <w:r w:rsidDel="00000000" w:rsidR="00000000" w:rsidRPr="00000000">
        <w:rPr>
          <w:rtl w:val="0"/>
        </w:rPr>
      </w:r>
    </w:p>
    <w:p w:rsidR="00000000" w:rsidDel="00000000" w:rsidP="00000000" w:rsidRDefault="00000000" w:rsidRPr="00000000" w14:paraId="0000006E">
      <w:pPr>
        <w:numPr>
          <w:ilvl w:val="1"/>
          <w:numId w:val="12"/>
        </w:numPr>
        <w:pBdr>
          <w:top w:space="0" w:sz="0" w:val="nil"/>
          <w:left w:space="0" w:sz="0" w:val="nil"/>
          <w:bottom w:space="0" w:sz="0" w:val="nil"/>
          <w:right w:space="0" w:sz="0" w:val="nil"/>
          <w:between w:space="0" w:sz="0" w:val="nil"/>
        </w:pBdr>
        <w:shd w:fill="auto" w:val="clear"/>
        <w:spacing w:line="360" w:lineRule="auto"/>
        <w:ind w:left="1440" w:right="-568" w:hanging="360"/>
        <w:contextualSpacing w:val="0"/>
        <w:jc w:val="both"/>
        <w:rPr>
          <w:b w:val="1"/>
          <w:smallCaps w:val="1"/>
          <w:color w:val="00000a"/>
        </w:rPr>
      </w:pPr>
      <w:r w:rsidDel="00000000" w:rsidR="00000000" w:rsidRPr="00000000">
        <w:rPr>
          <w:b w:val="1"/>
          <w:i w:val="1"/>
          <w:rtl w:val="0"/>
        </w:rPr>
        <w:t xml:space="preserve">Efetividade</w:t>
      </w:r>
      <w:r w:rsidDel="00000000" w:rsidR="00000000" w:rsidRPr="00000000">
        <w:rPr>
          <w:i w:val="1"/>
          <w:rtl w:val="0"/>
        </w:rPr>
        <w:t xml:space="preserve">. </w:t>
      </w:r>
      <w:r w:rsidDel="00000000" w:rsidR="00000000" w:rsidRPr="00000000">
        <w:rPr>
          <w:rtl w:val="0"/>
        </w:rPr>
        <w:t xml:space="preserve">Atingimento de resultados sociais</w:t>
      </w:r>
      <w:r w:rsidDel="00000000" w:rsidR="00000000" w:rsidRPr="00000000">
        <w:rPr>
          <w:rtl w:val="0"/>
        </w:rPr>
      </w:r>
    </w:p>
    <w:p w:rsidR="00000000" w:rsidDel="00000000" w:rsidP="00000000" w:rsidRDefault="00000000" w:rsidRPr="00000000" w14:paraId="0000006F">
      <w:pPr>
        <w:pStyle w:val="Heading1"/>
        <w:numPr>
          <w:ilvl w:val="1"/>
          <w:numId w:val="23"/>
        </w:numPr>
        <w:pBdr>
          <w:top w:space="0" w:sz="0" w:val="nil"/>
          <w:left w:space="0" w:sz="0" w:val="nil"/>
          <w:bottom w:space="0" w:sz="0" w:val="nil"/>
          <w:right w:space="0" w:sz="0" w:val="nil"/>
          <w:between w:space="0" w:sz="0" w:val="nil"/>
        </w:pBdr>
        <w:shd w:fill="auto" w:val="clear"/>
        <w:spacing w:after="200" w:before="0" w:line="240" w:lineRule="auto"/>
        <w:ind w:left="788" w:right="-568" w:hanging="431"/>
        <w:contextualSpacing w:val="0"/>
        <w:rPr/>
      </w:pPr>
      <w:bookmarkStart w:colFirst="0" w:colLast="0" w:name="_1ksv4uv" w:id="15"/>
      <w:bookmarkEnd w:id="15"/>
      <w:r w:rsidDel="00000000" w:rsidR="00000000" w:rsidRPr="00000000">
        <w:rPr>
          <w:rFonts w:ascii="Times New Roman" w:cs="Times New Roman" w:eastAsia="Times New Roman" w:hAnsi="Times New Roman"/>
          <w:b w:val="1"/>
          <w:smallCaps w:val="1"/>
          <w:color w:val="00000a"/>
          <w:sz w:val="24"/>
          <w:szCs w:val="24"/>
          <w:rtl w:val="0"/>
        </w:rPr>
        <w:t xml:space="preserve">Cargos, Empregos e Funções Públicas</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120" w:lineRule="auto"/>
        <w:ind w:right="-568"/>
        <w:contextualSpacing w:val="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b w:val="1"/>
          <w:i w:val="1"/>
        </w:rPr>
      </w:pPr>
      <w:r w:rsidDel="00000000" w:rsidR="00000000" w:rsidRPr="00000000">
        <w:rPr>
          <w:rtl w:val="0"/>
        </w:rPr>
        <w:t xml:space="preserve">Existem algumas dúvidas sobre o conceito de cargos, empregos e funções públicas. Por isso, faz-se necessário esclarecer as diferenças entre eles com o objetivo de proporcionar uma melhor compreensão dos vínculos possíveis entre a administração pública e o seu quadro de pessoal:</w:t>
      </w:r>
      <w:r w:rsidDel="00000000" w:rsidR="00000000" w:rsidRPr="00000000">
        <w:rPr>
          <w:rtl w:val="0"/>
        </w:rPr>
      </w:r>
    </w:p>
    <w:p w:rsidR="00000000" w:rsidDel="00000000" w:rsidP="00000000" w:rsidRDefault="00000000" w:rsidRPr="00000000" w14:paraId="00000072">
      <w:pPr>
        <w:numPr>
          <w:ilvl w:val="1"/>
          <w:numId w:val="12"/>
        </w:numPr>
        <w:pBdr>
          <w:top w:space="0" w:sz="0" w:val="nil"/>
          <w:left w:space="0" w:sz="0" w:val="nil"/>
          <w:bottom w:space="0" w:sz="0" w:val="nil"/>
          <w:right w:space="0" w:sz="0" w:val="nil"/>
          <w:between w:space="0" w:sz="0" w:val="nil"/>
        </w:pBdr>
        <w:shd w:fill="auto" w:val="clear"/>
        <w:spacing w:line="360" w:lineRule="auto"/>
        <w:ind w:left="1440" w:right="-568" w:hanging="360"/>
        <w:contextualSpacing w:val="0"/>
        <w:jc w:val="both"/>
        <w:rPr>
          <w:b w:val="1"/>
          <w:i w:val="1"/>
        </w:rPr>
      </w:pPr>
      <w:r w:rsidDel="00000000" w:rsidR="00000000" w:rsidRPr="00000000">
        <w:rPr>
          <w:b w:val="1"/>
          <w:i w:val="1"/>
          <w:rtl w:val="0"/>
        </w:rPr>
        <w:t xml:space="preserve">Cargo Público</w:t>
      </w:r>
      <w:r w:rsidDel="00000000" w:rsidR="00000000" w:rsidRPr="00000000">
        <w:rPr>
          <w:rtl w:val="0"/>
        </w:rPr>
        <w:t xml:space="preserve">. Local dentro da organização funcional da Administração pública destinado ao provimento por titular que tem denominação própria, atribuições, requisitos de investidura e remuneração definidos por lei, e submetidos ao regime jurídico estatutário.</w:t>
      </w:r>
      <w:r w:rsidDel="00000000" w:rsidR="00000000" w:rsidRPr="00000000">
        <w:rPr>
          <w:rtl w:val="0"/>
        </w:rPr>
      </w:r>
    </w:p>
    <w:p w:rsidR="00000000" w:rsidDel="00000000" w:rsidP="00000000" w:rsidRDefault="00000000" w:rsidRPr="00000000" w14:paraId="00000073">
      <w:pPr>
        <w:numPr>
          <w:ilvl w:val="1"/>
          <w:numId w:val="12"/>
        </w:numPr>
        <w:pBdr>
          <w:top w:space="0" w:sz="0" w:val="nil"/>
          <w:left w:space="0" w:sz="0" w:val="nil"/>
          <w:bottom w:space="0" w:sz="0" w:val="nil"/>
          <w:right w:space="0" w:sz="0" w:val="nil"/>
          <w:between w:space="0" w:sz="0" w:val="nil"/>
        </w:pBdr>
        <w:shd w:fill="auto" w:val="clear"/>
        <w:spacing w:line="360" w:lineRule="auto"/>
        <w:ind w:left="1440" w:right="-568" w:hanging="360"/>
        <w:contextualSpacing w:val="0"/>
        <w:jc w:val="both"/>
        <w:rPr>
          <w:b w:val="1"/>
          <w:i w:val="1"/>
        </w:rPr>
      </w:pPr>
      <w:r w:rsidDel="00000000" w:rsidR="00000000" w:rsidRPr="00000000">
        <w:rPr>
          <w:b w:val="1"/>
          <w:i w:val="1"/>
          <w:rtl w:val="0"/>
        </w:rPr>
        <w:t xml:space="preserve">Emprego Público</w:t>
      </w:r>
      <w:r w:rsidDel="00000000" w:rsidR="00000000" w:rsidRPr="00000000">
        <w:rPr>
          <w:rtl w:val="0"/>
        </w:rPr>
        <w:t xml:space="preserve">. Tipo de vínculo em que a pessoa física se vincula a Administração através de contrato regido pela CLT (Tipo de vínculo das empresas públicas).</w:t>
      </w:r>
      <w:r w:rsidDel="00000000" w:rsidR="00000000" w:rsidRPr="00000000">
        <w:rPr>
          <w:rtl w:val="0"/>
        </w:rPr>
      </w:r>
    </w:p>
    <w:p w:rsidR="00000000" w:rsidDel="00000000" w:rsidP="00000000" w:rsidRDefault="00000000" w:rsidRPr="00000000" w14:paraId="00000074">
      <w:pPr>
        <w:numPr>
          <w:ilvl w:val="1"/>
          <w:numId w:val="12"/>
        </w:numPr>
        <w:pBdr>
          <w:top w:space="0" w:sz="0" w:val="nil"/>
          <w:left w:space="0" w:sz="0" w:val="nil"/>
          <w:bottom w:space="0" w:sz="0" w:val="nil"/>
          <w:right w:space="0" w:sz="0" w:val="nil"/>
          <w:between w:space="0" w:sz="0" w:val="nil"/>
        </w:pBdr>
        <w:shd w:fill="auto" w:val="clear"/>
        <w:spacing w:line="360" w:lineRule="auto"/>
        <w:ind w:left="1440" w:right="-568" w:hanging="360"/>
        <w:contextualSpacing w:val="0"/>
        <w:jc w:val="both"/>
        <w:rPr/>
      </w:pPr>
      <w:r w:rsidDel="00000000" w:rsidR="00000000" w:rsidRPr="00000000">
        <w:rPr>
          <w:b w:val="1"/>
          <w:i w:val="1"/>
          <w:rtl w:val="0"/>
        </w:rPr>
        <w:t xml:space="preserve">Função Pública</w:t>
      </w:r>
      <w:r w:rsidDel="00000000" w:rsidR="00000000" w:rsidRPr="00000000">
        <w:rPr>
          <w:i w:val="1"/>
          <w:rtl w:val="0"/>
        </w:rPr>
        <w:t xml:space="preserve">. </w:t>
      </w:r>
      <w:r w:rsidDel="00000000" w:rsidR="00000000" w:rsidRPr="00000000">
        <w:rPr>
          <w:rtl w:val="0"/>
        </w:rPr>
        <w:t xml:space="preserve">É o conjunto de atribuições conferidas pela a Administração aos seus órgãos e agentes. Todo cargo tem função, mas nem toda função tem cargo.</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pPr>
      <w:r w:rsidDel="00000000" w:rsidR="00000000" w:rsidRPr="00000000">
        <w:rPr>
          <w:rtl w:val="0"/>
        </w:rPr>
      </w:r>
    </w:p>
    <w:p w:rsidR="00000000" w:rsidDel="00000000" w:rsidP="00000000" w:rsidRDefault="00000000" w:rsidRPr="00000000" w14:paraId="00000076">
      <w:pPr>
        <w:pStyle w:val="Heading1"/>
        <w:numPr>
          <w:ilvl w:val="1"/>
          <w:numId w:val="23"/>
        </w:numPr>
        <w:pBdr>
          <w:top w:space="0" w:sz="0" w:val="nil"/>
          <w:left w:space="0" w:sz="0" w:val="nil"/>
          <w:bottom w:space="0" w:sz="0" w:val="nil"/>
          <w:right w:space="0" w:sz="0" w:val="nil"/>
          <w:between w:space="0" w:sz="0" w:val="nil"/>
        </w:pBdr>
        <w:shd w:fill="auto" w:val="clear"/>
        <w:spacing w:after="200" w:before="0" w:line="240" w:lineRule="auto"/>
        <w:ind w:left="788" w:right="-568" w:hanging="431"/>
        <w:contextualSpacing w:val="0"/>
        <w:rPr/>
      </w:pPr>
      <w:bookmarkStart w:colFirst="0" w:colLast="0" w:name="_44sinio" w:id="16"/>
      <w:bookmarkEnd w:id="16"/>
      <w:r w:rsidDel="00000000" w:rsidR="00000000" w:rsidRPr="00000000">
        <w:rPr>
          <w:rFonts w:ascii="Times New Roman" w:cs="Times New Roman" w:eastAsia="Times New Roman" w:hAnsi="Times New Roman"/>
          <w:b w:val="1"/>
          <w:smallCaps w:val="1"/>
          <w:color w:val="00000a"/>
          <w:sz w:val="24"/>
          <w:szCs w:val="24"/>
          <w:rtl w:val="0"/>
        </w:rPr>
        <w:t xml:space="preserve">Tipos de Vínculos</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120" w:lineRule="auto"/>
        <w:ind w:right="-568"/>
        <w:contextualSpacing w:val="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b w:val="1"/>
          <w:i w:val="1"/>
        </w:rPr>
      </w:pPr>
      <w:r w:rsidDel="00000000" w:rsidR="00000000" w:rsidRPr="00000000">
        <w:rPr>
          <w:rtl w:val="0"/>
        </w:rPr>
        <w:t xml:space="preserve">A Administração pública tem várias formas de se relacionar com os integrantes de sua estrutura organizacional, como se pode observar nos tipos de vínculos a seguir:</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b w:val="1"/>
          <w:i w:val="1"/>
        </w:rPr>
      </w:pPr>
      <w:r w:rsidDel="00000000" w:rsidR="00000000" w:rsidRPr="00000000">
        <w:rPr>
          <w:b w:val="1"/>
          <w:i w:val="1"/>
          <w:rtl w:val="0"/>
        </w:rPr>
        <w:t xml:space="preserve">Inativo</w:t>
      </w:r>
      <w:r w:rsidDel="00000000" w:rsidR="00000000" w:rsidRPr="00000000">
        <w:rPr>
          <w:rtl w:val="0"/>
        </w:rPr>
        <w:t xml:space="preserve">: Vínculo entre os aposentados e a Administração;</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b w:val="1"/>
          <w:i w:val="1"/>
        </w:rPr>
      </w:pPr>
      <w:r w:rsidDel="00000000" w:rsidR="00000000" w:rsidRPr="00000000">
        <w:rPr>
          <w:b w:val="1"/>
          <w:i w:val="1"/>
          <w:rtl w:val="0"/>
        </w:rPr>
        <w:t xml:space="preserve">Pensionista previdenciário</w:t>
      </w:r>
      <w:r w:rsidDel="00000000" w:rsidR="00000000" w:rsidRPr="00000000">
        <w:rPr>
          <w:rtl w:val="0"/>
        </w:rPr>
        <w:t xml:space="preserve">: Relação entre os beneficiários de pensão por morte e a Administração;</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b w:val="1"/>
          <w:i w:val="1"/>
        </w:rPr>
      </w:pPr>
      <w:r w:rsidDel="00000000" w:rsidR="00000000" w:rsidRPr="00000000">
        <w:rPr>
          <w:b w:val="1"/>
          <w:i w:val="1"/>
          <w:rtl w:val="0"/>
        </w:rPr>
        <w:t xml:space="preserve">Efetivos:</w:t>
      </w:r>
      <w:r w:rsidDel="00000000" w:rsidR="00000000" w:rsidRPr="00000000">
        <w:rPr>
          <w:rtl w:val="0"/>
        </w:rPr>
        <w:t xml:space="preserve"> Vínculo entre servidores estatutários que ingressaram no serviço público através de concurso;</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b w:val="1"/>
          <w:i w:val="1"/>
        </w:rPr>
      </w:pPr>
      <w:r w:rsidDel="00000000" w:rsidR="00000000" w:rsidRPr="00000000">
        <w:rPr>
          <w:b w:val="1"/>
          <w:i w:val="1"/>
          <w:rtl w:val="0"/>
        </w:rPr>
        <w:t xml:space="preserve">Eletivo</w:t>
      </w:r>
      <w:r w:rsidDel="00000000" w:rsidR="00000000" w:rsidRPr="00000000">
        <w:rPr>
          <w:rtl w:val="0"/>
        </w:rPr>
        <w:t xml:space="preserve">: Relação entre ocupantes de mandatos eletivos e a Administração;</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b w:val="1"/>
          <w:i w:val="1"/>
        </w:rPr>
      </w:pPr>
      <w:r w:rsidDel="00000000" w:rsidR="00000000" w:rsidRPr="00000000">
        <w:rPr>
          <w:b w:val="1"/>
          <w:i w:val="1"/>
          <w:rtl w:val="0"/>
        </w:rPr>
        <w:t xml:space="preserve">Cargo comissionado</w:t>
      </w:r>
      <w:r w:rsidDel="00000000" w:rsidR="00000000" w:rsidRPr="00000000">
        <w:rPr>
          <w:rtl w:val="0"/>
        </w:rPr>
        <w:t xml:space="preserve">: Relação entre servidores estatutários de livre nomeação e exoneração, com a Administração pública;</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b w:val="1"/>
          <w:i w:val="1"/>
        </w:rPr>
      </w:pPr>
      <w:r w:rsidDel="00000000" w:rsidR="00000000" w:rsidRPr="00000000">
        <w:rPr>
          <w:b w:val="1"/>
          <w:i w:val="1"/>
          <w:rtl w:val="0"/>
        </w:rPr>
        <w:t xml:space="preserve">Contratação por excepcional interesse público</w:t>
      </w:r>
      <w:r w:rsidDel="00000000" w:rsidR="00000000" w:rsidRPr="00000000">
        <w:rPr>
          <w:rtl w:val="0"/>
        </w:rPr>
        <w:t xml:space="preserve">: Vínculo entre pessoa física contratada temporariamente para atividade excepcional, urgente e transitória, e a Administração;</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pPr>
      <w:r w:rsidDel="00000000" w:rsidR="00000000" w:rsidRPr="00000000">
        <w:rPr>
          <w:b w:val="1"/>
          <w:i w:val="1"/>
          <w:rtl w:val="0"/>
        </w:rPr>
        <w:t xml:space="preserve">Emprego público</w:t>
      </w:r>
      <w:r w:rsidDel="00000000" w:rsidR="00000000" w:rsidRPr="00000000">
        <w:rPr>
          <w:rtl w:val="0"/>
        </w:rPr>
        <w:t xml:space="preserve">: Relação de trabalho regida pela CLT entre a Administração e o agente público.</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1">
      <w:pPr>
        <w:pStyle w:val="Heading1"/>
        <w:numPr>
          <w:ilvl w:val="1"/>
          <w:numId w:val="23"/>
        </w:numPr>
        <w:pBdr>
          <w:top w:space="0" w:sz="0" w:val="nil"/>
          <w:left w:space="0" w:sz="0" w:val="nil"/>
          <w:bottom w:space="0" w:sz="0" w:val="nil"/>
          <w:right w:space="0" w:sz="0" w:val="nil"/>
          <w:between w:space="0" w:sz="0" w:val="nil"/>
        </w:pBdr>
        <w:shd w:fill="auto" w:val="clear"/>
        <w:spacing w:after="200" w:before="0" w:line="240" w:lineRule="auto"/>
        <w:ind w:left="788" w:right="-568" w:hanging="431"/>
        <w:contextualSpacing w:val="0"/>
        <w:rPr/>
      </w:pPr>
      <w:bookmarkStart w:colFirst="0" w:colLast="0" w:name="_2jxsxqh" w:id="17"/>
      <w:bookmarkEnd w:id="17"/>
      <w:r w:rsidDel="00000000" w:rsidR="00000000" w:rsidRPr="00000000">
        <w:rPr>
          <w:rFonts w:ascii="Times New Roman" w:cs="Times New Roman" w:eastAsia="Times New Roman" w:hAnsi="Times New Roman"/>
          <w:b w:val="1"/>
          <w:smallCaps w:val="1"/>
          <w:color w:val="00000a"/>
          <w:sz w:val="24"/>
          <w:szCs w:val="24"/>
          <w:rtl w:val="0"/>
        </w:rPr>
        <w:t xml:space="preserve">Regimes Jurídicos dos Servidores</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120" w:lineRule="auto"/>
        <w:ind w:right="-568"/>
        <w:contextualSpacing w:val="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b w:val="1"/>
          <w:i w:val="1"/>
        </w:rPr>
      </w:pPr>
      <w:r w:rsidDel="00000000" w:rsidR="00000000" w:rsidRPr="00000000">
        <w:rPr>
          <w:b w:val="1"/>
          <w:i w:val="1"/>
          <w:rtl w:val="0"/>
        </w:rPr>
        <w:t xml:space="preserve">Estatutário</w:t>
      </w:r>
      <w:r w:rsidDel="00000000" w:rsidR="00000000" w:rsidRPr="00000000">
        <w:rPr>
          <w:rtl w:val="0"/>
        </w:rPr>
        <w:t xml:space="preserve">: É o regime jurídico regido por um estatuto instituído por lei, cuja iniciativa é da própria esfera de poder que mantém a relação de trabalho com os agentes públicos. Este tipo de regime se aplica aos servidores efetivos, comissionados, vitalícios e militares da administração direta, autarquias e fundações públicas;</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b w:val="1"/>
          <w:i w:val="1"/>
        </w:rPr>
      </w:pPr>
      <w:r w:rsidDel="00000000" w:rsidR="00000000" w:rsidRPr="00000000">
        <w:rPr>
          <w:b w:val="1"/>
          <w:i w:val="1"/>
          <w:rtl w:val="0"/>
        </w:rPr>
        <w:t xml:space="preserve">Celetista</w:t>
      </w:r>
      <w:r w:rsidDel="00000000" w:rsidR="00000000" w:rsidRPr="00000000">
        <w:rPr>
          <w:rtl w:val="0"/>
        </w:rPr>
        <w:t xml:space="preserve">: É o regime regido pela Consolidação das Leis do Trabalho (CLT) a Lei Federal n°. 9.962/2000. Tem natureza contratual e se aplica no serviço público aos empregados de empresas estatais e de economia mista;</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pPr>
      <w:r w:rsidDel="00000000" w:rsidR="00000000" w:rsidRPr="00000000">
        <w:rPr>
          <w:b w:val="1"/>
          <w:i w:val="1"/>
          <w:rtl w:val="0"/>
        </w:rPr>
        <w:t xml:space="preserve">Administrativo Especial</w:t>
      </w:r>
      <w:r w:rsidDel="00000000" w:rsidR="00000000" w:rsidRPr="00000000">
        <w:rPr>
          <w:rtl w:val="0"/>
        </w:rPr>
        <w:t xml:space="preserve">: É o regime jurídico aplicado aos contratados por excepcional interesse público.</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7">
      <w:pPr>
        <w:pStyle w:val="Heading1"/>
        <w:numPr>
          <w:ilvl w:val="1"/>
          <w:numId w:val="23"/>
        </w:numPr>
        <w:pBdr>
          <w:top w:space="0" w:sz="0" w:val="nil"/>
          <w:left w:space="0" w:sz="0" w:val="nil"/>
          <w:bottom w:space="0" w:sz="0" w:val="nil"/>
          <w:right w:space="0" w:sz="0" w:val="nil"/>
          <w:between w:space="0" w:sz="0" w:val="nil"/>
        </w:pBdr>
        <w:shd w:fill="auto" w:val="clear"/>
        <w:spacing w:after="200" w:before="0" w:line="240" w:lineRule="auto"/>
        <w:ind w:left="788" w:right="-568" w:hanging="431"/>
        <w:contextualSpacing w:val="0"/>
        <w:rPr/>
      </w:pPr>
      <w:bookmarkStart w:colFirst="0" w:colLast="0" w:name="_z337ya" w:id="18"/>
      <w:bookmarkEnd w:id="18"/>
      <w:r w:rsidDel="00000000" w:rsidR="00000000" w:rsidRPr="00000000">
        <w:rPr>
          <w:rFonts w:ascii="Times New Roman" w:cs="Times New Roman" w:eastAsia="Times New Roman" w:hAnsi="Times New Roman"/>
          <w:b w:val="1"/>
          <w:smallCaps w:val="1"/>
          <w:color w:val="00000a"/>
          <w:sz w:val="24"/>
          <w:szCs w:val="24"/>
          <w:rtl w:val="0"/>
        </w:rPr>
        <w:t xml:space="preserve">Regimes Previdenciários</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ind w:right="-568"/>
        <w:contextualSpacing w:val="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b w:val="1"/>
          <w:i w:val="1"/>
        </w:rPr>
      </w:pPr>
      <w:r w:rsidDel="00000000" w:rsidR="00000000" w:rsidRPr="00000000">
        <w:rPr>
          <w:b w:val="1"/>
          <w:i w:val="1"/>
          <w:rtl w:val="0"/>
        </w:rPr>
        <w:t xml:space="preserve">Regime Geral</w:t>
      </w:r>
      <w:r w:rsidDel="00000000" w:rsidR="00000000" w:rsidRPr="00000000">
        <w:rPr>
          <w:rtl w:val="0"/>
        </w:rPr>
        <w:t xml:space="preserve">: É o regime de previdência que alcança os trabalhadores da iniciativa privada, autônomos e alguns agentes públicos, com os ocupantes de cargos comissionados, contratados temporariamente, eleitos para mandato eletivo e os empregados públicos. É gerido pelo INSS;</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b w:val="1"/>
          <w:smallCaps w:val="1"/>
          <w:color w:val="00000a"/>
        </w:rPr>
      </w:pPr>
      <w:r w:rsidDel="00000000" w:rsidR="00000000" w:rsidRPr="00000000">
        <w:rPr>
          <w:b w:val="1"/>
          <w:i w:val="1"/>
          <w:rtl w:val="0"/>
        </w:rPr>
        <w:t xml:space="preserve">Regimes próprios</w:t>
      </w:r>
      <w:r w:rsidDel="00000000" w:rsidR="00000000" w:rsidRPr="00000000">
        <w:rPr>
          <w:rtl w:val="0"/>
        </w:rPr>
        <w:t xml:space="preserve">: São aqueles privativos dos servidores efetivos, vitalícios e militares. São administrados por fundos criados pelos entes federativos através de leis locais.</w:t>
      </w:r>
      <w:r w:rsidDel="00000000" w:rsidR="00000000" w:rsidRPr="00000000">
        <w:rPr>
          <w:rtl w:val="0"/>
        </w:rPr>
      </w:r>
    </w:p>
    <w:p w:rsidR="00000000" w:rsidDel="00000000" w:rsidP="00000000" w:rsidRDefault="00000000" w:rsidRPr="00000000" w14:paraId="0000008B">
      <w:pPr>
        <w:pStyle w:val="Heading1"/>
        <w:numPr>
          <w:ilvl w:val="1"/>
          <w:numId w:val="23"/>
        </w:numPr>
        <w:pBdr>
          <w:top w:space="0" w:sz="0" w:val="nil"/>
          <w:left w:space="0" w:sz="0" w:val="nil"/>
          <w:bottom w:space="0" w:sz="0" w:val="nil"/>
          <w:right w:space="0" w:sz="0" w:val="nil"/>
          <w:between w:space="0" w:sz="0" w:val="nil"/>
        </w:pBdr>
        <w:shd w:fill="auto" w:val="clear"/>
        <w:spacing w:after="200" w:before="0" w:line="240" w:lineRule="auto"/>
        <w:ind w:left="788" w:right="-568" w:hanging="431"/>
        <w:contextualSpacing w:val="0"/>
        <w:rPr>
          <w:rFonts w:ascii="Times New Roman" w:cs="Times New Roman" w:eastAsia="Times New Roman" w:hAnsi="Times New Roman"/>
          <w:b w:val="1"/>
          <w:sz w:val="24"/>
          <w:szCs w:val="24"/>
        </w:rPr>
      </w:pPr>
      <w:bookmarkStart w:colFirst="0" w:colLast="0" w:name="_3j2qqm3" w:id="19"/>
      <w:bookmarkEnd w:id="19"/>
      <w:r w:rsidDel="00000000" w:rsidR="00000000" w:rsidRPr="00000000">
        <w:rPr>
          <w:rFonts w:ascii="Times New Roman" w:cs="Times New Roman" w:eastAsia="Times New Roman" w:hAnsi="Times New Roman"/>
          <w:b w:val="1"/>
          <w:smallCaps w:val="1"/>
          <w:color w:val="00000a"/>
          <w:sz w:val="24"/>
          <w:szCs w:val="24"/>
          <w:rtl w:val="0"/>
        </w:rPr>
        <w:t xml:space="preserve">Remuneração, Vencimentos e Vencimento Base</w:t>
      </w:r>
      <w:r w:rsidDel="00000000" w:rsidR="00000000" w:rsidRPr="00000000">
        <w:rPr>
          <w:rtl w:val="0"/>
        </w:rPr>
      </w:r>
    </w:p>
    <w:p w:rsidR="00000000" w:rsidDel="00000000" w:rsidP="00000000" w:rsidRDefault="00000000" w:rsidRPr="00000000" w14:paraId="0000008C">
      <w:pPr>
        <w:pStyle w:val="Heading1"/>
        <w:pBdr>
          <w:top w:space="0" w:sz="0" w:val="nil"/>
          <w:left w:space="0" w:sz="0" w:val="nil"/>
          <w:bottom w:space="0" w:sz="0" w:val="nil"/>
          <w:right w:space="0" w:sz="0" w:val="nil"/>
          <w:between w:space="0" w:sz="0" w:val="nil"/>
        </w:pBdr>
        <w:shd w:fill="auto" w:val="clear"/>
        <w:spacing w:after="200" w:before="0" w:line="240" w:lineRule="auto"/>
        <w:ind w:left="357" w:right="-568" w:firstLine="0"/>
        <w:contextualSpacing w:val="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b w:val="1"/>
          <w:i w:val="1"/>
        </w:rPr>
      </w:pPr>
      <w:r w:rsidDel="00000000" w:rsidR="00000000" w:rsidRPr="00000000">
        <w:rPr>
          <w:rtl w:val="0"/>
        </w:rPr>
        <w:t xml:space="preserve">Muita confusão se faz quanto ao entendimento das definições de Remuneração, Vencimentos e Vencimento-Base do servidor públicos. A própria constituição não é clara a respeito do assunto, limitando-se apenas a definir a diferença entre subsídio e remuneração. Contudo, dentre as várias definições existentes na doutrina, a majoritária é a seguinte:</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b w:val="1"/>
          <w:i w:val="1"/>
        </w:rPr>
      </w:pPr>
      <w:r w:rsidDel="00000000" w:rsidR="00000000" w:rsidRPr="00000000">
        <w:rPr>
          <w:b w:val="1"/>
          <w:i w:val="1"/>
          <w:rtl w:val="0"/>
        </w:rPr>
        <w:t xml:space="preserve">Vencimento-Base: </w:t>
      </w:r>
      <w:r w:rsidDel="00000000" w:rsidR="00000000" w:rsidRPr="00000000">
        <w:rPr>
          <w:rtl w:val="0"/>
        </w:rPr>
        <w:t xml:space="preserve">É a retribuição pecuniária pelo exercício de cargo público, com valor fixado em lei;</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b w:val="1"/>
          <w:i w:val="1"/>
        </w:rPr>
      </w:pPr>
      <w:r w:rsidDel="00000000" w:rsidR="00000000" w:rsidRPr="00000000">
        <w:rPr>
          <w:b w:val="1"/>
          <w:i w:val="1"/>
          <w:rtl w:val="0"/>
        </w:rPr>
        <w:t xml:space="preserve">Vencimentos</w:t>
      </w:r>
      <w:r w:rsidDel="00000000" w:rsidR="00000000" w:rsidRPr="00000000">
        <w:rPr>
          <w:rtl w:val="0"/>
        </w:rPr>
        <w:t xml:space="preserve">: É o valor correspondente à parcela de retribuição do cargo público fixada em lei, acrescido das vantagens que fazem parte do patrimônio jurídico do servidor/militar. Os vencimentos constituem-se como objeto da garantia da irredutibilidade prevista no artigo 37, inciso XV da Constituição Federal.</w:t>
      </w:r>
      <w:r w:rsidDel="00000000" w:rsidR="00000000" w:rsidRPr="00000000">
        <w:rPr>
          <w:vertAlign w:val="superscript"/>
        </w:rPr>
        <w:footnoteReference w:customMarkFollows="0" w:id="1"/>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b w:val="1"/>
          <w:smallCaps w:val="1"/>
          <w:color w:val="00000a"/>
        </w:rPr>
      </w:pPr>
      <w:r w:rsidDel="00000000" w:rsidR="00000000" w:rsidRPr="00000000">
        <w:rPr>
          <w:b w:val="1"/>
          <w:i w:val="1"/>
          <w:rtl w:val="0"/>
        </w:rPr>
        <w:t xml:space="preserve">Remuneração</w:t>
      </w:r>
      <w:r w:rsidDel="00000000" w:rsidR="00000000" w:rsidRPr="00000000">
        <w:rPr>
          <w:rtl w:val="0"/>
        </w:rPr>
        <w:t xml:space="preserve">: É o vencimento-base do cargo efetivo, acrescido das vantagens pecuniárias permanentes, as vantagens pessoais e as retiráveis.</w:t>
      </w:r>
      <w:r w:rsidDel="00000000" w:rsidR="00000000" w:rsidRPr="00000000">
        <w:rPr>
          <w:rtl w:val="0"/>
        </w:rPr>
      </w:r>
    </w:p>
    <w:p w:rsidR="00000000" w:rsidDel="00000000" w:rsidP="00000000" w:rsidRDefault="00000000" w:rsidRPr="00000000" w14:paraId="00000091">
      <w:pPr>
        <w:pStyle w:val="Heading1"/>
        <w:numPr>
          <w:ilvl w:val="1"/>
          <w:numId w:val="23"/>
        </w:numPr>
        <w:pBdr>
          <w:top w:space="0" w:sz="0" w:val="nil"/>
          <w:left w:space="0" w:sz="0" w:val="nil"/>
          <w:bottom w:space="0" w:sz="0" w:val="nil"/>
          <w:right w:space="0" w:sz="0" w:val="nil"/>
          <w:between w:space="0" w:sz="0" w:val="nil"/>
        </w:pBdr>
        <w:shd w:fill="auto" w:val="clear"/>
        <w:spacing w:after="200" w:before="0" w:line="240" w:lineRule="auto"/>
        <w:ind w:left="788" w:right="-568" w:hanging="431"/>
        <w:contextualSpacing w:val="0"/>
        <w:rPr/>
      </w:pPr>
      <w:bookmarkStart w:colFirst="0" w:colLast="0" w:name="_1y810tw" w:id="20"/>
      <w:bookmarkEnd w:id="20"/>
      <w:r w:rsidDel="00000000" w:rsidR="00000000" w:rsidRPr="00000000">
        <w:rPr>
          <w:rFonts w:ascii="Times New Roman" w:cs="Times New Roman" w:eastAsia="Times New Roman" w:hAnsi="Times New Roman"/>
          <w:b w:val="1"/>
          <w:smallCaps w:val="1"/>
          <w:color w:val="00000a"/>
          <w:sz w:val="24"/>
          <w:szCs w:val="24"/>
          <w:rtl w:val="0"/>
        </w:rPr>
        <w:t xml:space="preserve">Verbas Remuneratórias x Verbas Indenizatórias</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ind w:right="-568"/>
        <w:contextualSpacing w:val="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b w:val="1"/>
          <w:i w:val="1"/>
        </w:rPr>
      </w:pPr>
      <w:r w:rsidDel="00000000" w:rsidR="00000000" w:rsidRPr="00000000">
        <w:rPr>
          <w:b w:val="1"/>
          <w:i w:val="1"/>
          <w:rtl w:val="0"/>
        </w:rPr>
        <w:t xml:space="preserve">Verbas Remuneratórias</w:t>
      </w:r>
      <w:r w:rsidDel="00000000" w:rsidR="00000000" w:rsidRPr="00000000">
        <w:rPr>
          <w:rtl w:val="0"/>
        </w:rPr>
        <w:t xml:space="preserve">: São aquelas com a qual se retribui pelo serviço prestado, seja ele intelectual ou que dependa de força física;</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pPr>
      <w:r w:rsidDel="00000000" w:rsidR="00000000" w:rsidRPr="00000000">
        <w:rPr>
          <w:b w:val="1"/>
          <w:i w:val="1"/>
          <w:rtl w:val="0"/>
        </w:rPr>
        <w:t xml:space="preserve">Verbas Indenizatórias</w:t>
      </w:r>
      <w:r w:rsidDel="00000000" w:rsidR="00000000" w:rsidRPr="00000000">
        <w:rPr>
          <w:rtl w:val="0"/>
        </w:rPr>
        <w:t xml:space="preserve">: São aquelas pagas ao servidor como ressarcimento ou compensação por algum dano ou prejuízo que aconteça no desempenho de suas funções. </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pPr>
      <w:r w:rsidDel="00000000" w:rsidR="00000000" w:rsidRPr="00000000">
        <w:rPr>
          <w:rtl w:val="0"/>
        </w:rPr>
      </w:r>
    </w:p>
    <w:p w:rsidR="00000000" w:rsidDel="00000000" w:rsidP="00000000" w:rsidRDefault="00000000" w:rsidRPr="00000000" w14:paraId="00000096">
      <w:pPr>
        <w:pStyle w:val="Heading1"/>
        <w:numPr>
          <w:ilvl w:val="1"/>
          <w:numId w:val="23"/>
        </w:numPr>
        <w:pBdr>
          <w:top w:space="0" w:sz="0" w:val="nil"/>
          <w:left w:space="0" w:sz="0" w:val="nil"/>
          <w:bottom w:space="0" w:sz="0" w:val="nil"/>
          <w:right w:space="0" w:sz="0" w:val="nil"/>
          <w:between w:space="0" w:sz="0" w:val="nil"/>
        </w:pBdr>
        <w:shd w:fill="auto" w:val="clear"/>
        <w:spacing w:after="200" w:before="0" w:line="240" w:lineRule="auto"/>
        <w:ind w:left="788" w:right="-568" w:hanging="431"/>
        <w:contextualSpacing w:val="0"/>
        <w:rPr>
          <w:rFonts w:ascii="Cambria" w:cs="Cambria" w:eastAsia="Cambria" w:hAnsi="Cambria"/>
          <w:b w:val="1"/>
          <w:sz w:val="28"/>
          <w:szCs w:val="28"/>
        </w:rPr>
      </w:pPr>
      <w:bookmarkStart w:colFirst="0" w:colLast="0" w:name="_4i7ojhp" w:id="21"/>
      <w:bookmarkEnd w:id="21"/>
      <w:r w:rsidDel="00000000" w:rsidR="00000000" w:rsidRPr="00000000">
        <w:rPr>
          <w:rFonts w:ascii="Times New Roman" w:cs="Times New Roman" w:eastAsia="Times New Roman" w:hAnsi="Times New Roman"/>
          <w:smallCaps w:val="1"/>
          <w:color w:val="00000a"/>
          <w:sz w:val="24"/>
          <w:szCs w:val="24"/>
          <w:rtl w:val="0"/>
        </w:rPr>
        <w:t xml:space="preserve">Estabilidade x Estágio Probatório</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b w:val="1"/>
          <w:i w:val="1"/>
        </w:rPr>
      </w:pPr>
      <w:r w:rsidDel="00000000" w:rsidR="00000000" w:rsidRPr="00000000">
        <w:rPr>
          <w:b w:val="1"/>
          <w:i w:val="1"/>
          <w:rtl w:val="0"/>
        </w:rPr>
        <w:t xml:space="preserve">Estabilidade</w:t>
      </w:r>
      <w:r w:rsidDel="00000000" w:rsidR="00000000" w:rsidRPr="00000000">
        <w:rPr>
          <w:rtl w:val="0"/>
        </w:rPr>
        <w:t xml:space="preserve">: é a garantia constitucional de permanência no serviço público, conferida ao servidor ocupante de cargo de efetivo, adquirida após 3 (três) anos de atividade e aprovação em avaliação desempenho;</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pPr>
      <w:r w:rsidDel="00000000" w:rsidR="00000000" w:rsidRPr="00000000">
        <w:rPr>
          <w:b w:val="1"/>
          <w:i w:val="1"/>
          <w:rtl w:val="0"/>
        </w:rPr>
        <w:t xml:space="preserve">Estágio Probatório</w:t>
      </w:r>
      <w:r w:rsidDel="00000000" w:rsidR="00000000" w:rsidRPr="00000000">
        <w:rPr>
          <w:rtl w:val="0"/>
        </w:rPr>
        <w:t xml:space="preserve">: é o período de avaliação pelo qual passa o servidor efetivo aprovado em concurso público, para verificação de sua aptidão e capacidade para o desempenho do cargo.</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ind w:right="-568"/>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ind w:right="-568"/>
        <w:contextualSpacing w:val="0"/>
        <w:rPr>
          <w:b w:val="1"/>
          <w:smallCaps w:val="1"/>
          <w:color w:val="00000a"/>
        </w:rPr>
      </w:pPr>
      <w:r w:rsidDel="00000000" w:rsidR="00000000" w:rsidRPr="00000000">
        <w:rPr>
          <w:rtl w:val="0"/>
        </w:rPr>
      </w:r>
    </w:p>
    <w:p w:rsidR="00000000" w:rsidDel="00000000" w:rsidP="00000000" w:rsidRDefault="00000000" w:rsidRPr="00000000" w14:paraId="0000009D">
      <w:pPr>
        <w:pStyle w:val="Heading1"/>
        <w:keepNext w:val="1"/>
        <w:keepLines w:val="1"/>
        <w:widowControl w:val="0"/>
        <w:numPr>
          <w:ilvl w:val="0"/>
          <w:numId w:val="23"/>
        </w:numPr>
        <w:pBdr>
          <w:top w:space="0" w:sz="0" w:val="nil"/>
          <w:left w:space="0" w:sz="0" w:val="nil"/>
          <w:bottom w:space="0" w:sz="0" w:val="nil"/>
          <w:right w:space="0" w:sz="0" w:val="nil"/>
          <w:between w:space="0" w:sz="0" w:val="nil"/>
        </w:pBdr>
        <w:shd w:fill="auto" w:val="clear"/>
        <w:spacing w:after="200" w:before="0" w:line="360" w:lineRule="auto"/>
        <w:ind w:left="360" w:right="-568" w:hanging="360"/>
        <w:contextualSpacing w:val="0"/>
        <w:jc w:val="left"/>
        <w:rPr/>
      </w:pPr>
      <w:bookmarkStart w:colFirst="0" w:colLast="0" w:name="_2xcytpi" w:id="22"/>
      <w:bookmarkEnd w:id="22"/>
      <w:r w:rsidDel="00000000" w:rsidR="00000000" w:rsidRPr="00000000">
        <w:rPr>
          <w:b w:val="1"/>
          <w:smallCaps w:val="1"/>
          <w:color w:val="00000a"/>
          <w:rtl w:val="0"/>
        </w:rPr>
        <w:t xml:space="preserve">CAPÍTULO II – FISCALIZAÇÃO E CONTROLE</w:t>
      </w:r>
      <w:r w:rsidDel="00000000" w:rsidR="00000000" w:rsidRPr="00000000">
        <w:rPr>
          <w:rtl w:val="0"/>
        </w:rPr>
      </w:r>
    </w:p>
    <w:p w:rsidR="00000000" w:rsidDel="00000000" w:rsidP="00000000" w:rsidRDefault="00000000" w:rsidRPr="00000000" w14:paraId="0000009E">
      <w:pPr>
        <w:pStyle w:val="Heading1"/>
        <w:pBdr>
          <w:top w:space="0" w:sz="0" w:val="nil"/>
          <w:left w:space="0" w:sz="0" w:val="nil"/>
          <w:bottom w:space="0" w:sz="0" w:val="nil"/>
          <w:right w:space="0" w:sz="0" w:val="nil"/>
          <w:between w:space="0" w:sz="0" w:val="nil"/>
        </w:pBdr>
        <w:shd w:fill="auto" w:val="clear"/>
        <w:spacing w:after="200" w:before="0" w:line="240" w:lineRule="auto"/>
        <w:ind w:right="-568"/>
        <w:contextualSpacing w:val="0"/>
        <w:rPr>
          <w:rFonts w:ascii="Times New Roman" w:cs="Times New Roman" w:eastAsia="Times New Roman" w:hAnsi="Times New Roman"/>
          <w:b w:val="1"/>
          <w:color w:val="00000a"/>
          <w:sz w:val="24"/>
          <w:szCs w:val="24"/>
        </w:rPr>
      </w:pPr>
      <w:r w:rsidDel="00000000" w:rsidR="00000000" w:rsidRPr="00000000">
        <w:rPr>
          <w:rtl w:val="0"/>
        </w:rPr>
      </w:r>
    </w:p>
    <w:p w:rsidR="00000000" w:rsidDel="00000000" w:rsidP="00000000" w:rsidRDefault="00000000" w:rsidRPr="00000000" w14:paraId="0000009F">
      <w:pPr>
        <w:pStyle w:val="Heading1"/>
        <w:numPr>
          <w:ilvl w:val="1"/>
          <w:numId w:val="23"/>
        </w:numPr>
        <w:pBdr>
          <w:top w:space="0" w:sz="0" w:val="nil"/>
          <w:left w:space="0" w:sz="0" w:val="nil"/>
          <w:bottom w:space="0" w:sz="0" w:val="nil"/>
          <w:right w:space="0" w:sz="0" w:val="nil"/>
          <w:between w:space="0" w:sz="0" w:val="nil"/>
        </w:pBdr>
        <w:shd w:fill="auto" w:val="clear"/>
        <w:spacing w:after="200" w:before="0" w:line="240" w:lineRule="auto"/>
        <w:ind w:left="788" w:right="-568" w:hanging="431"/>
        <w:contextualSpacing w:val="0"/>
        <w:rPr/>
      </w:pPr>
      <w:bookmarkStart w:colFirst="0" w:colLast="0" w:name="_1ci93xb" w:id="23"/>
      <w:bookmarkEnd w:id="23"/>
      <w:r w:rsidDel="00000000" w:rsidR="00000000" w:rsidRPr="00000000">
        <w:rPr>
          <w:rFonts w:ascii="Times New Roman" w:cs="Times New Roman" w:eastAsia="Times New Roman" w:hAnsi="Times New Roman"/>
          <w:b w:val="1"/>
          <w:smallCaps w:val="1"/>
          <w:color w:val="00000a"/>
          <w:sz w:val="24"/>
          <w:szCs w:val="24"/>
          <w:rtl w:val="0"/>
        </w:rPr>
        <w:t xml:space="preserve">Fiscalização</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120" w:lineRule="auto"/>
        <w:ind w:right="-568"/>
        <w:contextualSpacing w:val="0"/>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b w:val="1"/>
          <w:smallCaps w:val="1"/>
          <w:color w:val="00000a"/>
        </w:rPr>
      </w:pPr>
      <w:r w:rsidDel="00000000" w:rsidR="00000000" w:rsidRPr="00000000">
        <w:rPr>
          <w:rtl w:val="0"/>
        </w:rPr>
        <w:t xml:space="preserve">É a prática de vigilância constante sobre determinada atividade que tenha seu procedimento regulado por lei específica.</w:t>
      </w:r>
      <w:r w:rsidDel="00000000" w:rsidR="00000000" w:rsidRPr="00000000">
        <w:rPr>
          <w:rtl w:val="0"/>
        </w:rPr>
      </w:r>
    </w:p>
    <w:p w:rsidR="00000000" w:rsidDel="00000000" w:rsidP="00000000" w:rsidRDefault="00000000" w:rsidRPr="00000000" w14:paraId="000000A2">
      <w:pPr>
        <w:pStyle w:val="Heading1"/>
        <w:numPr>
          <w:ilvl w:val="1"/>
          <w:numId w:val="23"/>
        </w:numPr>
        <w:pBdr>
          <w:top w:space="0" w:sz="0" w:val="nil"/>
          <w:left w:space="0" w:sz="0" w:val="nil"/>
          <w:bottom w:space="0" w:sz="0" w:val="nil"/>
          <w:right w:space="0" w:sz="0" w:val="nil"/>
          <w:between w:space="0" w:sz="0" w:val="nil"/>
        </w:pBdr>
        <w:shd w:fill="auto" w:val="clear"/>
        <w:spacing w:after="200" w:before="0" w:line="240" w:lineRule="auto"/>
        <w:ind w:left="788" w:right="-568" w:hanging="431"/>
        <w:contextualSpacing w:val="0"/>
        <w:rPr/>
      </w:pPr>
      <w:bookmarkStart w:colFirst="0" w:colLast="0" w:name="_3whwml4" w:id="24"/>
      <w:bookmarkEnd w:id="24"/>
      <w:r w:rsidDel="00000000" w:rsidR="00000000" w:rsidRPr="00000000">
        <w:rPr>
          <w:rFonts w:ascii="Times New Roman" w:cs="Times New Roman" w:eastAsia="Times New Roman" w:hAnsi="Times New Roman"/>
          <w:b w:val="1"/>
          <w:smallCaps w:val="1"/>
          <w:color w:val="00000a"/>
          <w:sz w:val="24"/>
          <w:szCs w:val="24"/>
          <w:rtl w:val="0"/>
        </w:rPr>
        <w:t xml:space="preserve">Controle </w: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120" w:lineRule="auto"/>
        <w:ind w:right="-568"/>
        <w:contextualSpacing w:val="0"/>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pPr>
      <w:r w:rsidDel="00000000" w:rsidR="00000000" w:rsidRPr="00000000">
        <w:rPr>
          <w:rtl w:val="0"/>
        </w:rPr>
        <w:t xml:space="preserve">O controle está intimamente ligado à execução de um planejamento, seja ele financeiro, orçamentário, familiar, etc.. Em nossa vida pessoal estamos sempre controlando as nossas despesas, o saldo bancário, o consumo de gasolina do carro, entre outras coisas. Ou seja, controlamos para que algum objetivo seja alcançado. No serviço público os principais objetivos do controle são: a obtenção de resultados sociais e a garantia de que os atos praticados estão dentro da legalidade.</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b w:val="1"/>
        </w:rPr>
      </w:pPr>
      <w:r w:rsidDel="00000000" w:rsidR="00000000" w:rsidRPr="00000000">
        <w:rPr>
          <w:rtl w:val="0"/>
        </w:rPr>
        <w:t xml:space="preserve">Nesse sentido ensinam Flávio da Cruz e José Osvaldo Glock:</w:t>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tabs>
          <w:tab w:val="left" w:pos="567"/>
        </w:tabs>
        <w:spacing w:after="0" w:line="240" w:lineRule="auto"/>
        <w:ind w:left="2268" w:right="-568" w:firstLine="0"/>
        <w:contextualSpacing w:val="0"/>
        <w:jc w:val="both"/>
        <w:rPr/>
      </w:pPr>
      <w:r w:rsidDel="00000000" w:rsidR="00000000" w:rsidRPr="00000000">
        <w:rPr>
          <w:b w:val="1"/>
          <w:rtl w:val="0"/>
        </w:rPr>
        <w:t xml:space="preserve">Controle</w:t>
      </w:r>
      <w:r w:rsidDel="00000000" w:rsidR="00000000" w:rsidRPr="00000000">
        <w:rPr>
          <w:rtl w:val="0"/>
        </w:rPr>
        <w:t xml:space="preserve"> é qualquer atividade de verificação sistemática de um registro, exercida de forma permanente ou periódica, consubstanciado em documento ou outro meio, que expresse uma ação, uma situação, um resultado etc., com o objetivo de se verificar se existe conformidade com o padrão estabelecido, ou com o resultado esperado, ou ainda, com o que determinam a legislação e as normas.</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tabs>
          <w:tab w:val="left" w:pos="567"/>
        </w:tabs>
        <w:spacing w:after="0" w:line="240" w:lineRule="auto"/>
        <w:ind w:right="-568"/>
        <w:contextualSpacing w:val="0"/>
        <w:jc w:val="both"/>
        <w:rPr/>
      </w:pPr>
      <w:r w:rsidDel="00000000" w:rsidR="00000000" w:rsidRPr="00000000">
        <w:rPr>
          <w:rtl w:val="0"/>
        </w:rPr>
      </w:r>
    </w:p>
    <w:p w:rsidR="00000000" w:rsidDel="00000000" w:rsidP="00000000" w:rsidRDefault="00000000" w:rsidRPr="00000000" w14:paraId="000000A8">
      <w:pPr>
        <w:pStyle w:val="Heading1"/>
        <w:numPr>
          <w:ilvl w:val="1"/>
          <w:numId w:val="23"/>
        </w:numPr>
        <w:pBdr>
          <w:top w:space="0" w:sz="0" w:val="nil"/>
          <w:left w:space="0" w:sz="0" w:val="nil"/>
          <w:bottom w:space="0" w:sz="0" w:val="nil"/>
          <w:right w:space="0" w:sz="0" w:val="nil"/>
          <w:between w:space="0" w:sz="0" w:val="nil"/>
        </w:pBdr>
        <w:shd w:fill="auto" w:val="clear"/>
        <w:spacing w:after="200" w:before="0" w:line="240" w:lineRule="auto"/>
        <w:ind w:left="788" w:right="-568" w:hanging="431"/>
        <w:contextualSpacing w:val="0"/>
        <w:rPr/>
      </w:pPr>
      <w:bookmarkStart w:colFirst="0" w:colLast="0" w:name="_2bn6wsx" w:id="25"/>
      <w:bookmarkEnd w:id="25"/>
      <w:r w:rsidDel="00000000" w:rsidR="00000000" w:rsidRPr="00000000">
        <w:rPr>
          <w:rFonts w:ascii="Times New Roman" w:cs="Times New Roman" w:eastAsia="Times New Roman" w:hAnsi="Times New Roman"/>
          <w:b w:val="1"/>
          <w:smallCaps w:val="1"/>
          <w:color w:val="00000a"/>
          <w:sz w:val="24"/>
          <w:szCs w:val="24"/>
          <w:rtl w:val="0"/>
        </w:rPr>
        <w:t xml:space="preserve">Controle Externo</w:t>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120" w:lineRule="auto"/>
        <w:ind w:right="-568"/>
        <w:contextualSpacing w:val="0"/>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b w:val="1"/>
        </w:rPr>
      </w:pPr>
      <w:r w:rsidDel="00000000" w:rsidR="00000000" w:rsidRPr="00000000">
        <w:rPr>
          <w:rtl w:val="0"/>
        </w:rPr>
        <w:t xml:space="preserve">Controle externo é aquele exercido por órgão alheio à administração, ou seja, é aquele exercido por órgão que não faz parte da estrutura do responsável pelo ato praticado. Nesse sentido leciona Hely Lopes de Meirelles:</w:t>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tabs>
          <w:tab w:val="left" w:pos="567"/>
        </w:tabs>
        <w:spacing w:after="0" w:line="240" w:lineRule="auto"/>
        <w:ind w:left="2268" w:right="-568" w:firstLine="0"/>
        <w:contextualSpacing w:val="0"/>
        <w:jc w:val="both"/>
        <w:rPr/>
      </w:pPr>
      <w:r w:rsidDel="00000000" w:rsidR="00000000" w:rsidRPr="00000000">
        <w:rPr>
          <w:b w:val="1"/>
          <w:rtl w:val="0"/>
        </w:rPr>
        <w:t xml:space="preserve">Controle externo</w:t>
      </w:r>
      <w:r w:rsidDel="00000000" w:rsidR="00000000" w:rsidRPr="00000000">
        <w:rPr>
          <w:rtl w:val="0"/>
        </w:rPr>
        <w:t xml:space="preserve"> – É o que se realiza por um poder ou órgão constitucional independente funcionalmente sobre a atividade administrativa de outro Poder estranho à Administração responsável pelo ato controlado, como, p. ex., a apreciação das contas do Executivo e do Judiciário pelo Legislativo; a auditoria do Tribunal de Contas sobre a efetivação de determinada despesa do Executivo; a anulação de um ato do Executivo por decisão do Judiciário; a sustação de ato normativo do Executivo pelo Legislativo (CF, art. 49, V); a instauração de inquérito civil pelo Ministério Público sobre determinado ato ou contrato administrativo, ou a recomendação, por ele feita, “visando à melhoria dos serviços públicos”, fixando “prazo razoável para a adoção das providências cabíveis” (art. 6º, XX, da Lei Complementar 75, de 2.5.93)</w:t>
      </w:r>
      <w:r w:rsidDel="00000000" w:rsidR="00000000" w:rsidRPr="00000000">
        <w:rPr>
          <w:vertAlign w:val="superscript"/>
        </w:rPr>
        <w:footnoteReference w:customMarkFollows="0" w:id="2"/>
      </w:r>
      <w:r w:rsidDel="00000000" w:rsidR="00000000" w:rsidRPr="00000000">
        <w:rPr>
          <w:rtl w:val="0"/>
        </w:rPr>
        <w:t xml:space="preserve">.</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tabs>
          <w:tab w:val="left" w:pos="567"/>
        </w:tabs>
        <w:spacing w:after="0" w:line="240" w:lineRule="auto"/>
        <w:ind w:left="2268" w:right="-568" w:firstLine="0"/>
        <w:contextualSpacing w:val="0"/>
        <w:jc w:val="both"/>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pPr>
      <w:r w:rsidDel="00000000" w:rsidR="00000000" w:rsidRPr="00000000">
        <w:rPr>
          <w:rtl w:val="0"/>
        </w:rPr>
        <w:t xml:space="preserve">No Brasil, compete ao Poder Legislativo auxiliado pelos Tribunais de Contas, o papel de efetuar o controle externo administrativo. O auxílio ao Legislativo não significa que as Cortes de Contas sejam órgãos auxiliares daquele, inclusive várias atribuições de fiscalização e controle exercidas por estes tribunais são privativas dos mesmos, não necessitando de aprovação dos parlamentos para adquirirem eficácia. O Controle Externo no Brasil só pode ser realizado de forma </w:t>
      </w:r>
      <w:r w:rsidDel="00000000" w:rsidR="00000000" w:rsidRPr="00000000">
        <w:rPr>
          <w:b w:val="1"/>
          <w:rtl w:val="0"/>
        </w:rPr>
        <w:t xml:space="preserve">concomitante</w:t>
      </w:r>
      <w:r w:rsidDel="00000000" w:rsidR="00000000" w:rsidRPr="00000000">
        <w:rPr>
          <w:rtl w:val="0"/>
        </w:rPr>
        <w:t xml:space="preserve"> ou a </w:t>
      </w:r>
      <w:r w:rsidDel="00000000" w:rsidR="00000000" w:rsidRPr="00000000">
        <w:rPr>
          <w:b w:val="1"/>
          <w:rtl w:val="0"/>
        </w:rPr>
        <w:t xml:space="preserve">posterior</w:t>
      </w:r>
      <w:r w:rsidDel="00000000" w:rsidR="00000000" w:rsidRPr="00000000">
        <w:rPr>
          <w:rtl w:val="0"/>
        </w:rPr>
        <w:t xml:space="preserve">.</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pPr>
      <w:r w:rsidDel="00000000" w:rsidR="00000000" w:rsidRPr="00000000">
        <w:rPr>
          <w:rtl w:val="0"/>
        </w:rPr>
        <w:t xml:space="preserve">Nesse sentido podemos observar os dispositivos constitucionais a seguir:</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tabs>
          <w:tab w:val="left" w:pos="567"/>
        </w:tabs>
        <w:spacing w:after="0" w:line="240" w:lineRule="auto"/>
        <w:ind w:left="2268" w:right="-568" w:firstLine="0"/>
        <w:contextualSpacing w:val="0"/>
        <w:jc w:val="both"/>
        <w:rPr/>
      </w:pPr>
      <w:r w:rsidDel="00000000" w:rsidR="00000000" w:rsidRPr="00000000">
        <w:rPr>
          <w:rtl w:val="0"/>
        </w:rPr>
        <w:t xml:space="preserve">Art. 71. O </w:t>
      </w:r>
      <w:r w:rsidDel="00000000" w:rsidR="00000000" w:rsidRPr="00000000">
        <w:rPr>
          <w:b w:val="1"/>
          <w:rtl w:val="0"/>
        </w:rPr>
        <w:t xml:space="preserve">controle externo</w:t>
      </w:r>
      <w:r w:rsidDel="00000000" w:rsidR="00000000" w:rsidRPr="00000000">
        <w:rPr>
          <w:rtl w:val="0"/>
        </w:rPr>
        <w:t xml:space="preserve">, a cargo do Congresso Nacional, será exercido com o auxílio do Tribunal de Contas da União, ao qual compete:</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tabs>
          <w:tab w:val="left" w:pos="567"/>
        </w:tabs>
        <w:spacing w:after="0" w:line="240" w:lineRule="auto"/>
        <w:ind w:left="2268" w:right="-568" w:firstLine="0"/>
        <w:contextualSpacing w:val="0"/>
        <w:jc w:val="both"/>
        <w:rPr/>
      </w:pPr>
      <w:r w:rsidDel="00000000" w:rsidR="00000000" w:rsidRPr="00000000">
        <w:rPr>
          <w:rtl w:val="0"/>
        </w:rPr>
        <w:t xml:space="preserve">I - apreciar as contas prestadas anualmente pelo Presidente da República, mediante parecer prévio que deverá ser elaborado em sessenta dias a contar de seu recebimento;</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tabs>
          <w:tab w:val="left" w:pos="567"/>
        </w:tabs>
        <w:spacing w:after="0" w:line="240" w:lineRule="auto"/>
        <w:ind w:left="2268" w:right="-568" w:firstLine="0"/>
        <w:contextualSpacing w:val="0"/>
        <w:jc w:val="both"/>
        <w:rPr/>
      </w:pPr>
      <w:r w:rsidDel="00000000" w:rsidR="00000000" w:rsidRPr="00000000">
        <w:rPr>
          <w:rtl w:val="0"/>
        </w:rPr>
        <w:t xml:space="preserve">II - julgar as contas dos administradores e demais responsáveis por dinheiros, bens e valores públicos da administração direta e indireta, incluídas as fundações e sociedades instituídas e mantidas pelo Poder Público federal, e as contas daqueles que derem causa a perda, extravio ou outra irregularidade de que resulte prejuízo ao erário público;</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tabs>
          <w:tab w:val="left" w:pos="567"/>
        </w:tabs>
        <w:spacing w:after="0" w:line="240" w:lineRule="auto"/>
        <w:ind w:left="2268" w:right="-568" w:firstLine="0"/>
        <w:contextualSpacing w:val="0"/>
        <w:jc w:val="both"/>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b w:val="1"/>
          <w:smallCaps w:val="1"/>
          <w:color w:val="00000a"/>
        </w:rPr>
      </w:pPr>
      <w:r w:rsidDel="00000000" w:rsidR="00000000" w:rsidRPr="00000000">
        <w:rPr>
          <w:rtl w:val="0"/>
        </w:rPr>
        <w:t xml:space="preserve">Em Pernambuco o controle externo é exercido pelo Tribunal de Contas do Estado, ao qual compete fiscalizar entre outros aspectos, atos e procedimentos relativos a pessoal, tanto na esfera estadual como municipal.</w:t>
      </w:r>
      <w:r w:rsidDel="00000000" w:rsidR="00000000" w:rsidRPr="00000000">
        <w:rPr>
          <w:rtl w:val="0"/>
        </w:rPr>
      </w:r>
    </w:p>
    <w:p w:rsidR="00000000" w:rsidDel="00000000" w:rsidP="00000000" w:rsidRDefault="00000000" w:rsidRPr="00000000" w14:paraId="000000B4">
      <w:pPr>
        <w:pStyle w:val="Heading1"/>
        <w:numPr>
          <w:ilvl w:val="1"/>
          <w:numId w:val="23"/>
        </w:numPr>
        <w:pBdr>
          <w:top w:space="0" w:sz="0" w:val="nil"/>
          <w:left w:space="0" w:sz="0" w:val="nil"/>
          <w:bottom w:space="0" w:sz="0" w:val="nil"/>
          <w:right w:space="0" w:sz="0" w:val="nil"/>
          <w:between w:space="0" w:sz="0" w:val="nil"/>
        </w:pBdr>
        <w:shd w:fill="auto" w:val="clear"/>
        <w:spacing w:after="200" w:before="0" w:line="240" w:lineRule="auto"/>
        <w:ind w:left="788" w:right="-568" w:hanging="431"/>
        <w:contextualSpacing w:val="0"/>
        <w:rPr/>
      </w:pPr>
      <w:bookmarkStart w:colFirst="0" w:colLast="0" w:name="_qsh70q" w:id="26"/>
      <w:bookmarkEnd w:id="26"/>
      <w:r w:rsidDel="00000000" w:rsidR="00000000" w:rsidRPr="00000000">
        <w:rPr>
          <w:rFonts w:ascii="Times New Roman" w:cs="Times New Roman" w:eastAsia="Times New Roman" w:hAnsi="Times New Roman"/>
          <w:b w:val="1"/>
          <w:smallCaps w:val="1"/>
          <w:color w:val="00000a"/>
          <w:sz w:val="24"/>
          <w:szCs w:val="24"/>
          <w:rtl w:val="0"/>
        </w:rPr>
        <w:t xml:space="preserve">Controle Interno</w:t>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120" w:lineRule="auto"/>
        <w:ind w:right="-568"/>
        <w:contextualSpacing w:val="0"/>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pPr>
      <w:r w:rsidDel="00000000" w:rsidR="00000000" w:rsidRPr="00000000">
        <w:rPr>
          <w:rtl w:val="0"/>
        </w:rPr>
        <w:t xml:space="preserve">Controle interno é aquele exercido pela administração sobre os atos praticados por ela mesma, ou seja, ela controla a si própria. Esse tipo de controle além de ter previsão constitucional e legal, é de suma importância para a correta aplicação dos recursos públicos. Pois, além de identificar e corrigir irregularidades que por ventura estejam acontecendo, também previne riscos futuros, evitando assim a concretização de prejuízos e sanções decorrentes da atuação do controle externo. Um bom sistema de controle interno é peça importantíssima para proporcionar à administração, não somente a adequação as normas vigentes, mas também para dotar seus atos de eficiência e economicidade.</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pPr>
      <w:r w:rsidDel="00000000" w:rsidR="00000000" w:rsidRPr="00000000">
        <w:rPr>
          <w:rtl w:val="0"/>
        </w:rPr>
        <w:t xml:space="preserve">Além da grande importância do controle interno na garantia da conformidade dos procedimentos administrativos, observa-se que em alguns dispositivos, a Carta Magna de 1988 deixa evidente a obrigatoriedade da estruturação de um sistema de controle interno nos órgão e/ou entes da administração pública. Tal fato pode ser observado nos seguintes dispositivos da Carta Magna:</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tabs>
          <w:tab w:val="left" w:pos="567"/>
        </w:tabs>
        <w:spacing w:after="0" w:line="240" w:lineRule="auto"/>
        <w:ind w:left="2268" w:right="-568" w:firstLine="0"/>
        <w:contextualSpacing w:val="0"/>
        <w:jc w:val="both"/>
        <w:rPr/>
      </w:pPr>
      <w:r w:rsidDel="00000000" w:rsidR="00000000" w:rsidRPr="00000000">
        <w:rPr>
          <w:rtl w:val="0"/>
        </w:rPr>
        <w:t xml:space="preserve">Art. 31. A fiscalização do Município será exercida pelo Poder Legislativo Municipal, mediante controle externo, e </w:t>
      </w:r>
      <w:r w:rsidDel="00000000" w:rsidR="00000000" w:rsidRPr="00000000">
        <w:rPr>
          <w:b w:val="1"/>
          <w:rtl w:val="0"/>
        </w:rPr>
        <w:t xml:space="preserve">pelos sistemas de controle interno</w:t>
      </w:r>
      <w:r w:rsidDel="00000000" w:rsidR="00000000" w:rsidRPr="00000000">
        <w:rPr>
          <w:rtl w:val="0"/>
        </w:rPr>
        <w:t xml:space="preserve"> do Poder Executivo Municipal, na forma da lei. (</w:t>
      </w:r>
      <w:r w:rsidDel="00000000" w:rsidR="00000000" w:rsidRPr="00000000">
        <w:rPr>
          <w:b w:val="1"/>
          <w:rtl w:val="0"/>
        </w:rPr>
        <w:t xml:space="preserve">Grifo nosso</w:t>
      </w:r>
      <w:r w:rsidDel="00000000" w:rsidR="00000000" w:rsidRPr="00000000">
        <w:rPr>
          <w:rtl w:val="0"/>
        </w:rPr>
        <w:t xml:space="preserve">)</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tabs>
          <w:tab w:val="left" w:pos="567"/>
        </w:tabs>
        <w:spacing w:after="0" w:line="240" w:lineRule="auto"/>
        <w:ind w:left="2268" w:right="-568" w:firstLine="0"/>
        <w:contextualSpacing w:val="0"/>
        <w:jc w:val="both"/>
        <w:rPr/>
      </w:pPr>
      <w:r w:rsidDel="00000000" w:rsidR="00000000" w:rsidRPr="00000000">
        <w:rPr>
          <w:rtl w:val="0"/>
        </w:rPr>
        <w:t xml:space="preserve">(...)</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tabs>
          <w:tab w:val="left" w:pos="567"/>
        </w:tabs>
        <w:spacing w:after="0" w:line="240" w:lineRule="auto"/>
        <w:ind w:left="2268" w:right="-568" w:firstLine="0"/>
        <w:contextualSpacing w:val="0"/>
        <w:jc w:val="both"/>
        <w:rPr/>
      </w:pPr>
      <w:r w:rsidDel="00000000" w:rsidR="00000000" w:rsidRPr="00000000">
        <w:rPr>
          <w:rtl w:val="0"/>
        </w:rPr>
        <w:t xml:space="preserve">Art. 70. A fiscalização contábil, financeira, orçamentária, operacional e patrimonial da União e das entidades da administração direta e indireta, quanto à legalidade, legitimidade, economicidade, aplicação das subvenções e renúncia de receitas, será exercida pelo Congresso Nacional, mediante controle externo, e pelo </w:t>
      </w:r>
      <w:r w:rsidDel="00000000" w:rsidR="00000000" w:rsidRPr="00000000">
        <w:rPr>
          <w:b w:val="1"/>
          <w:rtl w:val="0"/>
        </w:rPr>
        <w:t xml:space="preserve">sistema de controle interno de cada Poder</w:t>
      </w:r>
      <w:r w:rsidDel="00000000" w:rsidR="00000000" w:rsidRPr="00000000">
        <w:rPr>
          <w:rtl w:val="0"/>
        </w:rPr>
        <w:t xml:space="preserve">. (</w:t>
      </w:r>
      <w:r w:rsidDel="00000000" w:rsidR="00000000" w:rsidRPr="00000000">
        <w:rPr>
          <w:b w:val="1"/>
          <w:rtl w:val="0"/>
        </w:rPr>
        <w:t xml:space="preserve">Grifo nosso</w:t>
      </w:r>
      <w:r w:rsidDel="00000000" w:rsidR="00000000" w:rsidRPr="00000000">
        <w:rPr>
          <w:rtl w:val="0"/>
        </w:rPr>
        <w:t xml:space="preserve">)</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tabs>
          <w:tab w:val="left" w:pos="567"/>
        </w:tabs>
        <w:spacing w:after="0" w:line="240" w:lineRule="auto"/>
        <w:ind w:left="2268" w:right="-568" w:firstLine="0"/>
        <w:contextualSpacing w:val="0"/>
        <w:jc w:val="both"/>
        <w:rPr/>
      </w:pPr>
      <w:r w:rsidDel="00000000" w:rsidR="00000000" w:rsidRPr="00000000">
        <w:rPr>
          <w:rtl w:val="0"/>
        </w:rPr>
        <w:t xml:space="preserve">(...)</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tabs>
          <w:tab w:val="left" w:pos="567"/>
        </w:tabs>
        <w:spacing w:after="0" w:line="240" w:lineRule="auto"/>
        <w:ind w:left="2268" w:right="-568" w:firstLine="0"/>
        <w:contextualSpacing w:val="0"/>
        <w:jc w:val="both"/>
        <w:rPr/>
      </w:pPr>
      <w:r w:rsidDel="00000000" w:rsidR="00000000" w:rsidRPr="00000000">
        <w:rPr>
          <w:rtl w:val="0"/>
        </w:rPr>
        <w:t xml:space="preserve">Art. 74. Os Poderes Legislativo, Executivo e Judiciário </w:t>
      </w:r>
      <w:r w:rsidDel="00000000" w:rsidR="00000000" w:rsidRPr="00000000">
        <w:rPr>
          <w:b w:val="1"/>
          <w:rtl w:val="0"/>
        </w:rPr>
        <w:t xml:space="preserve">manterão, de forma integrada, sistema de controle interno</w:t>
      </w:r>
      <w:r w:rsidDel="00000000" w:rsidR="00000000" w:rsidRPr="00000000">
        <w:rPr>
          <w:rtl w:val="0"/>
        </w:rPr>
        <w:t xml:space="preserve"> com a finalidade de: (</w:t>
      </w:r>
      <w:r w:rsidDel="00000000" w:rsidR="00000000" w:rsidRPr="00000000">
        <w:rPr>
          <w:b w:val="1"/>
          <w:rtl w:val="0"/>
        </w:rPr>
        <w:t xml:space="preserve">Grifo nosso</w:t>
      </w:r>
      <w:r w:rsidDel="00000000" w:rsidR="00000000" w:rsidRPr="00000000">
        <w:rPr>
          <w:rtl w:val="0"/>
        </w:rPr>
        <w:t xml:space="preserve">)</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tabs>
          <w:tab w:val="left" w:pos="567"/>
        </w:tabs>
        <w:spacing w:after="0" w:line="240" w:lineRule="auto"/>
        <w:ind w:left="2268" w:right="-568" w:firstLine="0"/>
        <w:contextualSpacing w:val="0"/>
        <w:jc w:val="both"/>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pPr>
      <w:r w:rsidDel="00000000" w:rsidR="00000000" w:rsidRPr="00000000">
        <w:rPr>
          <w:rtl w:val="0"/>
        </w:rPr>
        <w:t xml:space="preserve">Como se pode ver, além de trazer grandes benefícios para administração, o controle interno foi uma grande preocupação do constituinte, que contemplou em diversos dispositivos constitucionais, a obrigatoriedade da estruturação de sistemas de controle nas várias esferas de poder.</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C0">
      <w:pPr>
        <w:pStyle w:val="Heading1"/>
        <w:numPr>
          <w:ilvl w:val="0"/>
          <w:numId w:val="23"/>
        </w:numPr>
        <w:pBdr>
          <w:top w:space="0" w:sz="0" w:val="nil"/>
          <w:left w:space="0" w:sz="0" w:val="nil"/>
          <w:bottom w:space="0" w:sz="0" w:val="nil"/>
          <w:right w:space="0" w:sz="0" w:val="nil"/>
          <w:between w:space="0" w:sz="0" w:val="nil"/>
        </w:pBdr>
        <w:shd w:fill="auto" w:val="clear"/>
        <w:spacing w:after="200" w:before="0" w:line="360" w:lineRule="auto"/>
        <w:ind w:left="360" w:right="-568" w:hanging="360"/>
        <w:contextualSpacing w:val="0"/>
        <w:rPr/>
      </w:pPr>
      <w:bookmarkStart w:colFirst="0" w:colLast="0" w:name="_3as4poj" w:id="27"/>
      <w:bookmarkEnd w:id="27"/>
      <w:r w:rsidDel="00000000" w:rsidR="00000000" w:rsidRPr="00000000">
        <w:rPr>
          <w:rFonts w:ascii="Times New Roman" w:cs="Times New Roman" w:eastAsia="Times New Roman" w:hAnsi="Times New Roman"/>
          <w:b w:val="1"/>
          <w:smallCaps w:val="1"/>
          <w:color w:val="00000a"/>
          <w:sz w:val="24"/>
          <w:szCs w:val="24"/>
          <w:rtl w:val="0"/>
        </w:rPr>
        <w:t xml:space="preserve">CAPÍTULO III – AUDITORIA</w:t>
      </w: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 w:line="240" w:lineRule="auto"/>
        <w:ind w:right="-568"/>
        <w:contextualSpacing w:val="0"/>
        <w:rPr/>
      </w:pPr>
      <w:r w:rsidDel="00000000" w:rsidR="00000000" w:rsidRPr="00000000">
        <w:rPr>
          <w:rtl w:val="0"/>
        </w:rPr>
      </w:r>
    </w:p>
    <w:p w:rsidR="00000000" w:rsidDel="00000000" w:rsidP="00000000" w:rsidRDefault="00000000" w:rsidRPr="00000000" w14:paraId="000000C2">
      <w:pPr>
        <w:pStyle w:val="Heading1"/>
        <w:numPr>
          <w:ilvl w:val="1"/>
          <w:numId w:val="23"/>
        </w:numPr>
        <w:pBdr>
          <w:top w:space="0" w:sz="0" w:val="nil"/>
          <w:left w:space="0" w:sz="0" w:val="nil"/>
          <w:bottom w:space="0" w:sz="0" w:val="nil"/>
          <w:right w:space="0" w:sz="0" w:val="nil"/>
          <w:between w:space="0" w:sz="0" w:val="nil"/>
        </w:pBdr>
        <w:shd w:fill="auto" w:val="clear"/>
        <w:spacing w:after="200" w:before="0" w:line="360" w:lineRule="auto"/>
        <w:ind w:left="792" w:right="-568" w:hanging="432"/>
        <w:contextualSpacing w:val="0"/>
        <w:rPr/>
      </w:pPr>
      <w:bookmarkStart w:colFirst="0" w:colLast="0" w:name="_1pxezwc" w:id="28"/>
      <w:bookmarkEnd w:id="28"/>
      <w:r w:rsidDel="00000000" w:rsidR="00000000" w:rsidRPr="00000000">
        <w:rPr>
          <w:rFonts w:ascii="Times New Roman" w:cs="Times New Roman" w:eastAsia="Times New Roman" w:hAnsi="Times New Roman"/>
          <w:b w:val="1"/>
          <w:smallCaps w:val="1"/>
          <w:color w:val="00000a"/>
          <w:sz w:val="24"/>
          <w:szCs w:val="24"/>
          <w:rtl w:val="0"/>
        </w:rPr>
        <w:t xml:space="preserve">Conceito de Auditoria</w:t>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120" w:lineRule="auto"/>
        <w:ind w:right="-568"/>
        <w:contextualSpacing w:val="0"/>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pPr>
      <w:r w:rsidDel="00000000" w:rsidR="00000000" w:rsidRPr="00000000">
        <w:rPr>
          <w:rtl w:val="0"/>
        </w:rPr>
        <w:t xml:space="preserve">Auditoria é o conjunto de técnicas e procedimentos utilizados para verificar se as atividades desenvolvidas por determinado órgão, empresa, ou setor estão sendo realizadas de acordo com as normas pertinentes, bem como se os resultados obtidos estão alinhados com objetivo da instituição auditada. </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pPr>
      <w:r w:rsidDel="00000000" w:rsidR="00000000" w:rsidRPr="00000000">
        <w:rPr>
          <w:rtl w:val="0"/>
        </w:rPr>
        <w:t xml:space="preserve">Segundo Sérgio Jund: </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tabs>
          <w:tab w:val="left" w:pos="567"/>
        </w:tabs>
        <w:spacing w:after="0" w:line="240" w:lineRule="auto"/>
        <w:ind w:left="2268" w:right="-568" w:firstLine="0"/>
        <w:contextualSpacing w:val="0"/>
        <w:jc w:val="both"/>
        <w:rPr/>
      </w:pPr>
      <w:r w:rsidDel="00000000" w:rsidR="00000000" w:rsidRPr="00000000">
        <w:rPr>
          <w:rtl w:val="0"/>
        </w:rPr>
        <w:t xml:space="preserve">Auditoria consiste no exame de documentos, livros e registros, inspeções, obtenção de informações e confirmações internas e externas, obedecendo a normas apropriadas de procedimentos objetivando verificar se as demonstrações contábeis representam adequadamente a situação nelas demonstrada, de acordo com princípios fundamentais e normas de contabilidade, aplicados de maneira uniforme</w:t>
      </w:r>
      <w:r w:rsidDel="00000000" w:rsidR="00000000" w:rsidRPr="00000000">
        <w:rPr>
          <w:vertAlign w:val="superscript"/>
        </w:rPr>
        <w:footnoteReference w:customMarkFollows="0" w:id="3"/>
      </w:r>
      <w:r w:rsidDel="00000000" w:rsidR="00000000" w:rsidRPr="00000000">
        <w:rPr>
          <w:rtl w:val="0"/>
        </w:rPr>
        <w:t xml:space="preserve">.</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tabs>
          <w:tab w:val="left" w:pos="567"/>
        </w:tabs>
        <w:spacing w:after="0" w:line="240" w:lineRule="auto"/>
        <w:ind w:left="2268" w:right="-568" w:firstLine="0"/>
        <w:contextualSpacing w:val="0"/>
        <w:jc w:val="both"/>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pPr>
      <w:r w:rsidDel="00000000" w:rsidR="00000000" w:rsidRPr="00000000">
        <w:rPr>
          <w:rtl w:val="0"/>
        </w:rPr>
        <w:t xml:space="preserve">Outra definição de auditoria é a da American Accounting Association, ou seja: </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tabs>
          <w:tab w:val="left" w:pos="567"/>
        </w:tabs>
        <w:spacing w:after="0" w:line="240" w:lineRule="auto"/>
        <w:ind w:left="2268" w:right="-568" w:firstLine="0"/>
        <w:contextualSpacing w:val="0"/>
        <w:jc w:val="both"/>
        <w:rPr/>
      </w:pPr>
      <w:r w:rsidDel="00000000" w:rsidR="00000000" w:rsidRPr="00000000">
        <w:rPr>
          <w:rtl w:val="0"/>
        </w:rPr>
        <w:t xml:space="preserve">É um processo sistemático de obter e avaliar evidências concernentes a afirmações sobre eventos ou ações no campo econômico, de maneira a assegurar o grau de correspondência entre essas afirmativas e critérios estabelecidos e comunicar os resultados aos interessados.</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tabs>
          <w:tab w:val="left" w:pos="567"/>
        </w:tabs>
        <w:spacing w:after="0" w:line="240" w:lineRule="auto"/>
        <w:ind w:left="2268" w:right="-568" w:firstLine="0"/>
        <w:contextualSpacing w:val="0"/>
        <w:jc w:val="both"/>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b w:val="1"/>
          <w:smallCaps w:val="1"/>
          <w:color w:val="00000a"/>
        </w:rPr>
      </w:pPr>
      <w:r w:rsidDel="00000000" w:rsidR="00000000" w:rsidRPr="00000000">
        <w:rPr>
          <w:rtl w:val="0"/>
        </w:rPr>
        <w:t xml:space="preserve">Do exposto acima, pode-se depreender que auditoria é principal instrumento para se evidenciar desconformidades dos atos praticados pela organização em relação a critérios estabelecidos por normas regulamentadoras, bem como para verificar a efetividade das ações no sentido de alcançar objetivos almejados.</w:t>
      </w:r>
      <w:r w:rsidDel="00000000" w:rsidR="00000000" w:rsidRPr="00000000">
        <w:rPr>
          <w:rtl w:val="0"/>
        </w:rPr>
      </w:r>
    </w:p>
    <w:p w:rsidR="00000000" w:rsidDel="00000000" w:rsidP="00000000" w:rsidRDefault="00000000" w:rsidRPr="00000000" w14:paraId="000000CC">
      <w:pPr>
        <w:pStyle w:val="Heading1"/>
        <w:numPr>
          <w:ilvl w:val="1"/>
          <w:numId w:val="23"/>
        </w:numPr>
        <w:pBdr>
          <w:top w:space="0" w:sz="0" w:val="nil"/>
          <w:left w:space="0" w:sz="0" w:val="nil"/>
          <w:bottom w:space="0" w:sz="0" w:val="nil"/>
          <w:right w:space="0" w:sz="0" w:val="nil"/>
          <w:between w:space="0" w:sz="0" w:val="nil"/>
        </w:pBdr>
        <w:shd w:fill="auto" w:val="clear"/>
        <w:spacing w:after="200" w:before="0" w:line="240" w:lineRule="auto"/>
        <w:ind w:left="788" w:right="-568" w:hanging="431"/>
        <w:contextualSpacing w:val="0"/>
        <w:rPr/>
      </w:pPr>
      <w:bookmarkStart w:colFirst="0" w:colLast="0" w:name="_49x2ik5" w:id="29"/>
      <w:bookmarkEnd w:id="29"/>
      <w:r w:rsidDel="00000000" w:rsidR="00000000" w:rsidRPr="00000000">
        <w:rPr>
          <w:rFonts w:ascii="Times New Roman" w:cs="Times New Roman" w:eastAsia="Times New Roman" w:hAnsi="Times New Roman"/>
          <w:b w:val="1"/>
          <w:smallCaps w:val="1"/>
          <w:color w:val="00000a"/>
          <w:sz w:val="24"/>
          <w:szCs w:val="24"/>
          <w:rtl w:val="0"/>
        </w:rPr>
        <w:t xml:space="preserve">Auditoria Externa</w:t>
      </w: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120" w:lineRule="auto"/>
        <w:ind w:right="-568"/>
        <w:contextualSpacing w:val="0"/>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b w:val="1"/>
          <w:smallCaps w:val="1"/>
          <w:color w:val="00000a"/>
        </w:rPr>
      </w:pPr>
      <w:r w:rsidDel="00000000" w:rsidR="00000000" w:rsidRPr="00000000">
        <w:rPr>
          <w:rtl w:val="0"/>
        </w:rPr>
        <w:t xml:space="preserve">O objetivo principal é atender as necessidades de terceiros no que diz respeito à fidedignidade das informações. No caso da administração pública, as auditorias externas são realizada pelos Tribunais de Contas através de sua competência constitucional de Controle Externo, sendo o principal interessado, a sociedade.</w:t>
      </w:r>
      <w:r w:rsidDel="00000000" w:rsidR="00000000" w:rsidRPr="00000000">
        <w:rPr>
          <w:rtl w:val="0"/>
        </w:rPr>
      </w:r>
    </w:p>
    <w:p w:rsidR="00000000" w:rsidDel="00000000" w:rsidP="00000000" w:rsidRDefault="00000000" w:rsidRPr="00000000" w14:paraId="000000CF">
      <w:pPr>
        <w:pStyle w:val="Heading1"/>
        <w:numPr>
          <w:ilvl w:val="1"/>
          <w:numId w:val="23"/>
        </w:numPr>
        <w:pBdr>
          <w:top w:space="0" w:sz="0" w:val="nil"/>
          <w:left w:space="0" w:sz="0" w:val="nil"/>
          <w:bottom w:space="0" w:sz="0" w:val="nil"/>
          <w:right w:space="0" w:sz="0" w:val="nil"/>
          <w:between w:space="0" w:sz="0" w:val="nil"/>
        </w:pBdr>
        <w:shd w:fill="auto" w:val="clear"/>
        <w:spacing w:after="200" w:before="0" w:line="240" w:lineRule="auto"/>
        <w:ind w:left="788" w:right="-568" w:hanging="431"/>
        <w:contextualSpacing w:val="0"/>
        <w:rPr/>
      </w:pPr>
      <w:bookmarkStart w:colFirst="0" w:colLast="0" w:name="_2p2csry" w:id="30"/>
      <w:bookmarkEnd w:id="30"/>
      <w:r w:rsidDel="00000000" w:rsidR="00000000" w:rsidRPr="00000000">
        <w:rPr>
          <w:rFonts w:ascii="Times New Roman" w:cs="Times New Roman" w:eastAsia="Times New Roman" w:hAnsi="Times New Roman"/>
          <w:b w:val="1"/>
          <w:smallCaps w:val="1"/>
          <w:color w:val="00000a"/>
          <w:sz w:val="24"/>
          <w:szCs w:val="24"/>
          <w:rtl w:val="0"/>
        </w:rPr>
        <w:t xml:space="preserve">Auditoria Interna</w:t>
      </w: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120" w:lineRule="auto"/>
        <w:ind w:right="-568"/>
        <w:contextualSpacing w:val="0"/>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b w:val="1"/>
          <w:smallCaps w:val="1"/>
          <w:color w:val="00000a"/>
        </w:rPr>
      </w:pPr>
      <w:r w:rsidDel="00000000" w:rsidR="00000000" w:rsidRPr="00000000">
        <w:rPr>
          <w:rtl w:val="0"/>
        </w:rPr>
        <w:t xml:space="preserve">O objetivo principal é atender as necessidades da administração, visando corrigir distorções e aperfeiçoar procedimentos para proporcionar maior eficiência no cumprimento de políticas e normas da empresa, órgão ou poder. </w:t>
      </w:r>
      <w:r w:rsidDel="00000000" w:rsidR="00000000" w:rsidRPr="00000000">
        <w:rPr>
          <w:rtl w:val="0"/>
        </w:rPr>
      </w:r>
    </w:p>
    <w:p w:rsidR="00000000" w:rsidDel="00000000" w:rsidP="00000000" w:rsidRDefault="00000000" w:rsidRPr="00000000" w14:paraId="000000D2">
      <w:pPr>
        <w:pStyle w:val="Heading1"/>
        <w:numPr>
          <w:ilvl w:val="1"/>
          <w:numId w:val="23"/>
        </w:numPr>
        <w:pBdr>
          <w:top w:space="0" w:sz="0" w:val="nil"/>
          <w:left w:space="0" w:sz="0" w:val="nil"/>
          <w:bottom w:space="0" w:sz="0" w:val="nil"/>
          <w:right w:space="0" w:sz="0" w:val="nil"/>
          <w:between w:space="0" w:sz="0" w:val="nil"/>
        </w:pBdr>
        <w:shd w:fill="auto" w:val="clear"/>
        <w:spacing w:after="200" w:before="0" w:line="240" w:lineRule="auto"/>
        <w:ind w:left="788" w:right="-568" w:hanging="431"/>
        <w:contextualSpacing w:val="0"/>
        <w:rPr/>
      </w:pPr>
      <w:bookmarkStart w:colFirst="0" w:colLast="0" w:name="_147n2zr" w:id="31"/>
      <w:bookmarkEnd w:id="31"/>
      <w:r w:rsidDel="00000000" w:rsidR="00000000" w:rsidRPr="00000000">
        <w:rPr>
          <w:rFonts w:ascii="Times New Roman" w:cs="Times New Roman" w:eastAsia="Times New Roman" w:hAnsi="Times New Roman"/>
          <w:b w:val="1"/>
          <w:smallCaps w:val="1"/>
          <w:color w:val="00000a"/>
          <w:sz w:val="24"/>
          <w:szCs w:val="24"/>
          <w:rtl w:val="0"/>
        </w:rPr>
        <w:t xml:space="preserve">Auditoria de Conformidade</w:t>
      </w: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120" w:lineRule="auto"/>
        <w:ind w:right="-568"/>
        <w:contextualSpacing w:val="0"/>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b w:val="1"/>
          <w:smallCaps w:val="1"/>
          <w:color w:val="00000a"/>
        </w:rPr>
      </w:pPr>
      <w:r w:rsidDel="00000000" w:rsidR="00000000" w:rsidRPr="00000000">
        <w:rPr>
          <w:rtl w:val="0"/>
        </w:rPr>
        <w:t xml:space="preserve">Tipo de auditoria que tem como objetivo a análise da legalidade, legitimidade e economicidade da gestão, frente a padrões normativos e operacionais expressos nas normas e regulamentos aplicáveis, bem como a verificação da capacidade dos controles internos de identificar e corrigir falhas e irregularidades.</w:t>
      </w:r>
      <w:r w:rsidDel="00000000" w:rsidR="00000000" w:rsidRPr="00000000">
        <w:rPr>
          <w:rtl w:val="0"/>
        </w:rPr>
      </w:r>
    </w:p>
    <w:p w:rsidR="00000000" w:rsidDel="00000000" w:rsidP="00000000" w:rsidRDefault="00000000" w:rsidRPr="00000000" w14:paraId="000000D5">
      <w:pPr>
        <w:pStyle w:val="Heading1"/>
        <w:numPr>
          <w:ilvl w:val="1"/>
          <w:numId w:val="23"/>
        </w:numPr>
        <w:pBdr>
          <w:top w:space="0" w:sz="0" w:val="nil"/>
          <w:left w:space="0" w:sz="0" w:val="nil"/>
          <w:bottom w:space="0" w:sz="0" w:val="nil"/>
          <w:right w:space="0" w:sz="0" w:val="nil"/>
          <w:between w:space="0" w:sz="0" w:val="nil"/>
        </w:pBdr>
        <w:shd w:fill="auto" w:val="clear"/>
        <w:spacing w:after="200" w:before="0" w:line="240" w:lineRule="auto"/>
        <w:ind w:left="788" w:right="-568" w:hanging="431"/>
        <w:contextualSpacing w:val="0"/>
        <w:rPr/>
      </w:pPr>
      <w:bookmarkStart w:colFirst="0" w:colLast="0" w:name="_3o7alnk" w:id="32"/>
      <w:bookmarkEnd w:id="32"/>
      <w:r w:rsidDel="00000000" w:rsidR="00000000" w:rsidRPr="00000000">
        <w:rPr>
          <w:rFonts w:ascii="Times New Roman" w:cs="Times New Roman" w:eastAsia="Times New Roman" w:hAnsi="Times New Roman"/>
          <w:b w:val="1"/>
          <w:smallCaps w:val="1"/>
          <w:color w:val="00000a"/>
          <w:sz w:val="24"/>
          <w:szCs w:val="24"/>
          <w:rtl w:val="0"/>
        </w:rPr>
        <w:t xml:space="preserve">Auditoria Operacional</w:t>
      </w: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120" w:lineRule="auto"/>
        <w:ind w:right="-568"/>
        <w:contextualSpacing w:val="0"/>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b w:val="1"/>
          <w:i w:val="1"/>
        </w:rPr>
      </w:pPr>
      <w:r w:rsidDel="00000000" w:rsidR="00000000" w:rsidRPr="00000000">
        <w:rPr>
          <w:rtl w:val="0"/>
        </w:rPr>
        <w:t xml:space="preserve">É aquela onde se verificam os resultados de programas e ações de governo quanto à eficiência, eficácia e efetividade.</w:t>
      </w:r>
      <w:r w:rsidDel="00000000" w:rsidR="00000000" w:rsidRPr="00000000">
        <w:rPr>
          <w:rtl w:val="0"/>
        </w:rPr>
      </w:r>
    </w:p>
    <w:p w:rsidR="00000000" w:rsidDel="00000000" w:rsidP="00000000" w:rsidRDefault="00000000" w:rsidRPr="00000000" w14:paraId="000000D8">
      <w:pPr>
        <w:numPr>
          <w:ilvl w:val="1"/>
          <w:numId w:val="24"/>
        </w:numPr>
        <w:pBdr>
          <w:top w:space="0" w:sz="0" w:val="nil"/>
          <w:left w:space="0" w:sz="0" w:val="nil"/>
          <w:bottom w:space="0" w:sz="0" w:val="nil"/>
          <w:right w:space="0" w:sz="0" w:val="nil"/>
          <w:between w:space="0" w:sz="0" w:val="nil"/>
        </w:pBdr>
        <w:shd w:fill="auto" w:val="clear"/>
        <w:ind w:left="1440" w:right="-568" w:hanging="360"/>
        <w:contextualSpacing w:val="0"/>
        <w:rPr>
          <w:b w:val="1"/>
          <w:i w:val="1"/>
        </w:rPr>
      </w:pPr>
      <w:r w:rsidDel="00000000" w:rsidR="00000000" w:rsidRPr="00000000">
        <w:rPr>
          <w:b w:val="1"/>
          <w:i w:val="1"/>
          <w:rtl w:val="0"/>
        </w:rPr>
        <w:t xml:space="preserve">Eficiência</w:t>
      </w:r>
      <w:r w:rsidDel="00000000" w:rsidR="00000000" w:rsidRPr="00000000">
        <w:rPr>
          <w:rtl w:val="0"/>
        </w:rPr>
        <w:t xml:space="preserve">. É a maneira de administrar de forma a satisfazer os requisitos de presteza, busca da perfeição e um bom rendimento funcional, com os recursos disponíveis à administração (Otimização de recursos);</w:t>
      </w:r>
      <w:r w:rsidDel="00000000" w:rsidR="00000000" w:rsidRPr="00000000">
        <w:rPr>
          <w:rtl w:val="0"/>
        </w:rPr>
      </w:r>
    </w:p>
    <w:p w:rsidR="00000000" w:rsidDel="00000000" w:rsidP="00000000" w:rsidRDefault="00000000" w:rsidRPr="00000000" w14:paraId="000000D9">
      <w:pPr>
        <w:numPr>
          <w:ilvl w:val="1"/>
          <w:numId w:val="24"/>
        </w:numPr>
        <w:pBdr>
          <w:top w:space="0" w:sz="0" w:val="nil"/>
          <w:left w:space="0" w:sz="0" w:val="nil"/>
          <w:bottom w:space="0" w:sz="0" w:val="nil"/>
          <w:right w:space="0" w:sz="0" w:val="nil"/>
          <w:between w:space="0" w:sz="0" w:val="nil"/>
        </w:pBdr>
        <w:shd w:fill="auto" w:val="clear"/>
        <w:ind w:left="1440" w:right="-568" w:hanging="360"/>
        <w:contextualSpacing w:val="0"/>
        <w:rPr>
          <w:b w:val="1"/>
          <w:i w:val="1"/>
        </w:rPr>
      </w:pPr>
      <w:r w:rsidDel="00000000" w:rsidR="00000000" w:rsidRPr="00000000">
        <w:rPr>
          <w:b w:val="1"/>
          <w:i w:val="1"/>
          <w:rtl w:val="0"/>
        </w:rPr>
        <w:t xml:space="preserve">Eficácia</w:t>
      </w:r>
      <w:r w:rsidDel="00000000" w:rsidR="00000000" w:rsidRPr="00000000">
        <w:rPr>
          <w:rtl w:val="0"/>
        </w:rPr>
        <w:t xml:space="preserve">. É o resultado obtido através da eficiência administrativa (Atingimento de metas, adequação a padrões);</w:t>
      </w:r>
      <w:r w:rsidDel="00000000" w:rsidR="00000000" w:rsidRPr="00000000">
        <w:rPr>
          <w:rtl w:val="0"/>
        </w:rPr>
      </w:r>
    </w:p>
    <w:p w:rsidR="00000000" w:rsidDel="00000000" w:rsidP="00000000" w:rsidRDefault="00000000" w:rsidRPr="00000000" w14:paraId="000000DA">
      <w:pPr>
        <w:numPr>
          <w:ilvl w:val="1"/>
          <w:numId w:val="24"/>
        </w:numPr>
        <w:pBdr>
          <w:top w:space="0" w:sz="0" w:val="nil"/>
          <w:left w:space="0" w:sz="0" w:val="nil"/>
          <w:bottom w:space="0" w:sz="0" w:val="nil"/>
          <w:right w:space="0" w:sz="0" w:val="nil"/>
          <w:between w:space="0" w:sz="0" w:val="nil"/>
        </w:pBdr>
        <w:shd w:fill="auto" w:val="clear"/>
        <w:spacing w:line="360" w:lineRule="auto"/>
        <w:ind w:left="1434" w:right="-567" w:hanging="357"/>
        <w:contextualSpacing w:val="0"/>
        <w:rPr>
          <w:b w:val="1"/>
          <w:smallCaps w:val="1"/>
          <w:color w:val="00000a"/>
        </w:rPr>
      </w:pPr>
      <w:r w:rsidDel="00000000" w:rsidR="00000000" w:rsidRPr="00000000">
        <w:rPr>
          <w:b w:val="1"/>
          <w:i w:val="1"/>
          <w:rtl w:val="0"/>
        </w:rPr>
        <w:t xml:space="preserve">Efetividade</w:t>
      </w:r>
      <w:r w:rsidDel="00000000" w:rsidR="00000000" w:rsidRPr="00000000">
        <w:rPr>
          <w:i w:val="1"/>
          <w:rtl w:val="0"/>
        </w:rPr>
        <w:t xml:space="preserve"> . Atingimento de resultados sociais</w:t>
      </w:r>
      <w:r w:rsidDel="00000000" w:rsidR="00000000" w:rsidRPr="00000000">
        <w:rPr>
          <w:rtl w:val="0"/>
        </w:rPr>
      </w:r>
    </w:p>
    <w:p w:rsidR="00000000" w:rsidDel="00000000" w:rsidP="00000000" w:rsidRDefault="00000000" w:rsidRPr="00000000" w14:paraId="000000DB">
      <w:pPr>
        <w:pStyle w:val="Heading1"/>
        <w:numPr>
          <w:ilvl w:val="1"/>
          <w:numId w:val="23"/>
        </w:numPr>
        <w:pBdr>
          <w:top w:space="0" w:sz="0" w:val="nil"/>
          <w:left w:space="0" w:sz="0" w:val="nil"/>
          <w:bottom w:space="0" w:sz="0" w:val="nil"/>
          <w:right w:space="0" w:sz="0" w:val="nil"/>
          <w:between w:space="0" w:sz="0" w:val="nil"/>
        </w:pBdr>
        <w:shd w:fill="auto" w:val="clear"/>
        <w:spacing w:after="200" w:before="0" w:line="240" w:lineRule="auto"/>
        <w:ind w:left="788" w:right="-568" w:hanging="431"/>
        <w:contextualSpacing w:val="0"/>
        <w:rPr/>
      </w:pPr>
      <w:bookmarkStart w:colFirst="0" w:colLast="0" w:name="_23ckvvd" w:id="33"/>
      <w:bookmarkEnd w:id="33"/>
      <w:r w:rsidDel="00000000" w:rsidR="00000000" w:rsidRPr="00000000">
        <w:rPr>
          <w:rFonts w:ascii="Times New Roman" w:cs="Times New Roman" w:eastAsia="Times New Roman" w:hAnsi="Times New Roman"/>
          <w:b w:val="1"/>
          <w:smallCaps w:val="1"/>
          <w:color w:val="00000a"/>
          <w:sz w:val="24"/>
          <w:szCs w:val="24"/>
          <w:rtl w:val="0"/>
        </w:rPr>
        <w:t xml:space="preserve">Auditoria de Pessoal</w:t>
      </w: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120" w:lineRule="auto"/>
        <w:ind w:right="-568"/>
        <w:contextualSpacing w:val="0"/>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pPr>
      <w:r w:rsidDel="00000000" w:rsidR="00000000" w:rsidRPr="00000000">
        <w:rPr>
          <w:rtl w:val="0"/>
        </w:rPr>
        <w:t xml:space="preserve">É aquela que através de técnicas e procedimentos adequados, busca evidenciar divergências entre os atos da administração e as normas vigentes, objetivando corrigir desvios e prevenir prejuízos futuros na área de pessoal.</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b w:val="1"/>
          <w:smallCaps w:val="1"/>
          <w:color w:val="00000a"/>
        </w:rPr>
      </w:pPr>
      <w:r w:rsidDel="00000000" w:rsidR="00000000" w:rsidRPr="00000000">
        <w:rPr>
          <w:rtl w:val="0"/>
        </w:rPr>
        <w:t xml:space="preserve">Avaliar a qualidade dos controles internos de folha de pagamento e cadastro pessoal, bem como os procedimentos de admissão e afastamento de servidores, também é objetivo da auditoria de pessoal, pois o bom funcionamento destes minimiza a possibilidade de comprometimento de indicadores ou metas de desempenho estabelecidas. Como por exemplo, o total das despesas com pessoal.</w:t>
      </w:r>
      <w:r w:rsidDel="00000000" w:rsidR="00000000" w:rsidRPr="00000000">
        <w:rPr>
          <w:rtl w:val="0"/>
        </w:rPr>
      </w:r>
    </w:p>
    <w:p w:rsidR="00000000" w:rsidDel="00000000" w:rsidP="00000000" w:rsidRDefault="00000000" w:rsidRPr="00000000" w14:paraId="000000DF">
      <w:pPr>
        <w:pStyle w:val="Heading1"/>
        <w:numPr>
          <w:ilvl w:val="1"/>
          <w:numId w:val="23"/>
        </w:numPr>
        <w:pBdr>
          <w:top w:space="0" w:sz="0" w:val="nil"/>
          <w:left w:space="0" w:sz="0" w:val="nil"/>
          <w:bottom w:space="0" w:sz="0" w:val="nil"/>
          <w:right w:space="0" w:sz="0" w:val="nil"/>
          <w:between w:space="0" w:sz="0" w:val="nil"/>
        </w:pBdr>
        <w:shd w:fill="auto" w:val="clear"/>
        <w:spacing w:after="200" w:before="0" w:line="240" w:lineRule="auto"/>
        <w:ind w:left="788" w:right="-568" w:hanging="431"/>
        <w:contextualSpacing w:val="0"/>
        <w:rPr/>
      </w:pPr>
      <w:bookmarkStart w:colFirst="0" w:colLast="0" w:name="_ihv636" w:id="34"/>
      <w:bookmarkEnd w:id="34"/>
      <w:r w:rsidDel="00000000" w:rsidR="00000000" w:rsidRPr="00000000">
        <w:rPr>
          <w:rFonts w:ascii="Times New Roman" w:cs="Times New Roman" w:eastAsia="Times New Roman" w:hAnsi="Times New Roman"/>
          <w:b w:val="1"/>
          <w:smallCaps w:val="1"/>
          <w:color w:val="00000a"/>
          <w:sz w:val="24"/>
          <w:szCs w:val="24"/>
          <w:rtl w:val="0"/>
        </w:rPr>
        <w:t xml:space="preserve">Auditoria Governamental</w:t>
      </w: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line="120" w:lineRule="auto"/>
        <w:ind w:right="-568"/>
        <w:contextualSpacing w:val="0"/>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b w:val="1"/>
          <w:smallCaps w:val="1"/>
          <w:color w:val="00000a"/>
        </w:rPr>
      </w:pPr>
      <w:r w:rsidDel="00000000" w:rsidR="00000000" w:rsidRPr="00000000">
        <w:rPr>
          <w:rtl w:val="0"/>
        </w:rPr>
        <w:t xml:space="preserve">Conjunto de técnicas que tem como objetivo avaliar a gestão pública pelos resultados gerenciais, e pela aplicação dos recursos públicos, mediante a confrontação entre uma situação encontrada com um determinado critério técnico, operacional ou legal.</w:t>
      </w:r>
      <w:r w:rsidDel="00000000" w:rsidR="00000000" w:rsidRPr="00000000">
        <w:rPr>
          <w:rtl w:val="0"/>
        </w:rPr>
      </w:r>
    </w:p>
    <w:p w:rsidR="00000000" w:rsidDel="00000000" w:rsidP="00000000" w:rsidRDefault="00000000" w:rsidRPr="00000000" w14:paraId="000000E2">
      <w:pPr>
        <w:pStyle w:val="Heading1"/>
        <w:numPr>
          <w:ilvl w:val="1"/>
          <w:numId w:val="23"/>
        </w:numPr>
        <w:pBdr>
          <w:top w:space="0" w:sz="0" w:val="nil"/>
          <w:left w:space="0" w:sz="0" w:val="nil"/>
          <w:bottom w:space="0" w:sz="0" w:val="nil"/>
          <w:right w:space="0" w:sz="0" w:val="nil"/>
          <w:between w:space="0" w:sz="0" w:val="nil"/>
        </w:pBdr>
        <w:shd w:fill="auto" w:val="clear"/>
        <w:spacing w:after="200" w:before="0" w:line="240" w:lineRule="auto"/>
        <w:ind w:left="788" w:right="-568" w:hanging="431"/>
        <w:contextualSpacing w:val="0"/>
        <w:rPr/>
      </w:pPr>
      <w:bookmarkStart w:colFirst="0" w:colLast="0" w:name="_32hioqz" w:id="35"/>
      <w:bookmarkEnd w:id="35"/>
      <w:r w:rsidDel="00000000" w:rsidR="00000000" w:rsidRPr="00000000">
        <w:rPr>
          <w:rFonts w:ascii="Times New Roman" w:cs="Times New Roman" w:eastAsia="Times New Roman" w:hAnsi="Times New Roman"/>
          <w:b w:val="1"/>
          <w:smallCaps w:val="1"/>
          <w:color w:val="00000a"/>
          <w:sz w:val="24"/>
          <w:szCs w:val="24"/>
          <w:rtl w:val="0"/>
        </w:rPr>
        <w:t xml:space="preserve">Auditoria de Pessoal Manual x Auditoria Pessoal Informatizada</w:t>
      </w: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line="120" w:lineRule="auto"/>
        <w:ind w:right="-568"/>
        <w:contextualSpacing w:val="0"/>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pPr>
      <w:r w:rsidDel="00000000" w:rsidR="00000000" w:rsidRPr="00000000">
        <w:rPr>
          <w:rtl w:val="0"/>
        </w:rPr>
        <w:t xml:space="preserve">Uma das grandes dificuldades encontradas nas auditorias de folha de pagamento é a quantidade de variáveis envolvidas. Além do grande número de servidores, existe uma gama enorme de verbas a serem analisadas. No passado, o controle de folha era muito deficiente, pois como a tecnologia da informação ainda engatinhava, ou nem existia, era quase impossível se realizar um controle de folha satisfatório. Com o desenvolvimento dos sistemas informatizados, não só o processamento da folha tornou-se mais fácil, como as técnicas de auditoria ficaram mais efetivas, já que passaram dispor de ferramentas informatizadas cada vez mais modernas. Atualmente é impossível se imaginar a realização de um processamento ou auditoria de folha de pagamento sem o uso de ferramentas de TI (Tecnologia da informação).</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line="360" w:lineRule="auto"/>
        <w:ind w:left="142" w:right="-568" w:firstLine="0"/>
        <w:contextualSpacing w:val="0"/>
        <w:jc w:val="both"/>
        <w:rPr>
          <w:b w:val="1"/>
          <w:smallCaps w:val="1"/>
          <w:color w:val="00000a"/>
        </w:rPr>
      </w:pPr>
      <w:r w:rsidDel="00000000" w:rsidR="00000000" w:rsidRPr="00000000">
        <w:rPr/>
        <w:drawing>
          <wp:inline distB="0" distT="0" distL="0" distR="0">
            <wp:extent cx="5438775" cy="3162300"/>
            <wp:effectExtent b="0" l="0" r="0" t="0"/>
            <wp:docPr id="8" name="image21.png"/>
            <a:graphic>
              <a:graphicData uri="http://schemas.openxmlformats.org/drawingml/2006/picture">
                <pic:pic>
                  <pic:nvPicPr>
                    <pic:cNvPr id="0" name="image21.png"/>
                    <pic:cNvPicPr preferRelativeResize="0"/>
                  </pic:nvPicPr>
                  <pic:blipFill>
                    <a:blip r:embed="rId7"/>
                    <a:srcRect b="0" l="0" r="0" t="0"/>
                    <a:stretch>
                      <a:fillRect/>
                    </a:stretch>
                  </pic:blipFill>
                  <pic:spPr>
                    <a:xfrm>
                      <a:off x="0" y="0"/>
                      <a:ext cx="5438775" cy="3162300"/>
                    </a:xfrm>
                    <a:prstGeom prst="rect"/>
                    <a:ln/>
                  </pic:spPr>
                </pic:pic>
              </a:graphicData>
            </a:graphic>
          </wp:inline>
        </w:drawing>
      </w:r>
      <w:r w:rsidDel="00000000" w:rsidR="00000000" w:rsidRPr="00000000">
        <w:rPr>
          <w:rtl w:val="0"/>
        </w:rPr>
      </w:r>
    </w:p>
    <w:p w:rsidR="00000000" w:rsidDel="00000000" w:rsidP="00000000" w:rsidRDefault="00000000" w:rsidRPr="00000000" w14:paraId="000000E6">
      <w:pPr>
        <w:pStyle w:val="Heading1"/>
        <w:numPr>
          <w:ilvl w:val="1"/>
          <w:numId w:val="23"/>
        </w:numPr>
        <w:pBdr>
          <w:top w:space="0" w:sz="0" w:val="nil"/>
          <w:left w:space="0" w:sz="0" w:val="nil"/>
          <w:bottom w:space="0" w:sz="0" w:val="nil"/>
          <w:right w:space="0" w:sz="0" w:val="nil"/>
          <w:between w:space="0" w:sz="0" w:val="nil"/>
        </w:pBdr>
        <w:shd w:fill="auto" w:val="clear"/>
        <w:spacing w:after="200" w:before="0" w:line="240" w:lineRule="auto"/>
        <w:ind w:left="788" w:right="-568" w:hanging="431"/>
        <w:contextualSpacing w:val="0"/>
        <w:rPr/>
      </w:pPr>
      <w:bookmarkStart w:colFirst="0" w:colLast="0" w:name="_1hmsyys" w:id="36"/>
      <w:bookmarkEnd w:id="36"/>
      <w:r w:rsidDel="00000000" w:rsidR="00000000" w:rsidRPr="00000000">
        <w:rPr>
          <w:rFonts w:ascii="Times New Roman" w:cs="Times New Roman" w:eastAsia="Times New Roman" w:hAnsi="Times New Roman"/>
          <w:b w:val="1"/>
          <w:smallCaps w:val="1"/>
          <w:color w:val="00000a"/>
          <w:sz w:val="24"/>
          <w:szCs w:val="24"/>
          <w:rtl w:val="0"/>
        </w:rPr>
        <w:t xml:space="preserve">Controle Interno x Auditoria Interna</w:t>
      </w: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line="120" w:lineRule="auto"/>
        <w:ind w:right="-568"/>
        <w:contextualSpacing w:val="0"/>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pPr>
      <w:r w:rsidDel="00000000" w:rsidR="00000000" w:rsidRPr="00000000">
        <w:rPr>
          <w:rtl w:val="0"/>
        </w:rPr>
        <w:t xml:space="preserve">Controle Interno: Conjunto de controles e procedimentos adotados pela organização, com o objetivo de evitar a ocorrência de desconformidades e garantir a eficiência, eficácia e efetividade das ações desenvolvidas pela mesma.</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smallCaps w:val="1"/>
        </w:rPr>
      </w:pPr>
      <w:r w:rsidDel="00000000" w:rsidR="00000000" w:rsidRPr="00000000">
        <w:rPr>
          <w:rtl w:val="0"/>
        </w:rPr>
        <w:t xml:space="preserve">Auditoria Interna: Técnica que tem como um dos principais objetivos, verificar a eficiência do controle interno.</w:t>
      </w: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ind w:right="-568"/>
        <w:contextualSpacing w:val="0"/>
        <w:rPr>
          <w:smallCaps w:val="1"/>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ind w:right="-568"/>
        <w:contextualSpacing w:val="0"/>
        <w:rPr>
          <w:smallCaps w:val="1"/>
        </w:rPr>
      </w:pPr>
      <w:r w:rsidDel="00000000" w:rsidR="00000000" w:rsidRPr="00000000">
        <w:rPr/>
        <w:drawing>
          <wp:inline distB="0" distT="0" distL="0" distR="0">
            <wp:extent cx="5429250" cy="2171700"/>
            <wp:effectExtent b="0" l="0" r="0" t="0"/>
            <wp:docPr id="10" name="image24.png"/>
            <a:graphic>
              <a:graphicData uri="http://schemas.openxmlformats.org/drawingml/2006/picture">
                <pic:pic>
                  <pic:nvPicPr>
                    <pic:cNvPr id="0" name="image24.png"/>
                    <pic:cNvPicPr preferRelativeResize="0"/>
                  </pic:nvPicPr>
                  <pic:blipFill>
                    <a:blip r:embed="rId8"/>
                    <a:srcRect b="0" l="0" r="0" t="0"/>
                    <a:stretch>
                      <a:fillRect/>
                    </a:stretch>
                  </pic:blipFill>
                  <pic:spPr>
                    <a:xfrm>
                      <a:off x="0" y="0"/>
                      <a:ext cx="5429250" cy="2171700"/>
                    </a:xfrm>
                    <a:prstGeom prst="rect"/>
                    <a:ln/>
                  </pic:spPr>
                </pic:pic>
              </a:graphicData>
            </a:graphic>
          </wp:inline>
        </w:drawing>
      </w: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ind w:right="-568"/>
        <w:contextualSpacing w:val="0"/>
        <w:rPr>
          <w:smallCaps w:val="1"/>
        </w:rPr>
      </w:pPr>
      <w:r w:rsidDel="00000000" w:rsidR="00000000" w:rsidRPr="00000000">
        <w:br w:type="page"/>
      </w:r>
      <w:r w:rsidDel="00000000" w:rsidR="00000000" w:rsidRPr="00000000">
        <w:rPr>
          <w:rtl w:val="0"/>
        </w:rPr>
      </w:r>
    </w:p>
    <w:p w:rsidR="00000000" w:rsidDel="00000000" w:rsidP="00000000" w:rsidRDefault="00000000" w:rsidRPr="00000000" w14:paraId="000000ED">
      <w:pPr>
        <w:pStyle w:val="Heading1"/>
        <w:numPr>
          <w:ilvl w:val="0"/>
          <w:numId w:val="23"/>
        </w:numPr>
        <w:pBdr>
          <w:top w:space="0" w:sz="0" w:val="nil"/>
          <w:left w:space="0" w:sz="0" w:val="nil"/>
          <w:bottom w:space="0" w:sz="0" w:val="nil"/>
          <w:right w:space="0" w:sz="0" w:val="nil"/>
          <w:between w:space="0" w:sz="0" w:val="nil"/>
        </w:pBdr>
        <w:shd w:fill="auto" w:val="clear"/>
        <w:spacing w:line="360" w:lineRule="auto"/>
        <w:ind w:left="360" w:right="-568" w:hanging="360"/>
        <w:contextualSpacing w:val="0"/>
        <w:rPr/>
      </w:pPr>
      <w:bookmarkStart w:colFirst="0" w:colLast="0" w:name="_41mghml" w:id="37"/>
      <w:bookmarkEnd w:id="37"/>
      <w:r w:rsidDel="00000000" w:rsidR="00000000" w:rsidRPr="00000000">
        <w:rPr>
          <w:rFonts w:ascii="Times New Roman" w:cs="Times New Roman" w:eastAsia="Times New Roman" w:hAnsi="Times New Roman"/>
          <w:b w:val="1"/>
          <w:smallCaps w:val="1"/>
          <w:color w:val="00000a"/>
          <w:sz w:val="24"/>
          <w:szCs w:val="24"/>
          <w:rtl w:val="0"/>
        </w:rPr>
        <w:t xml:space="preserve">CAPÍTULO IV </w:t>
      </w:r>
      <w:r w:rsidDel="00000000" w:rsidR="00000000" w:rsidRPr="00000000">
        <w:rPr>
          <w:rFonts w:ascii="Times New Roman" w:cs="Times New Roman" w:eastAsia="Times New Roman" w:hAnsi="Times New Roman"/>
          <w:smallCaps w:val="1"/>
          <w:color w:val="00000a"/>
          <w:sz w:val="24"/>
          <w:szCs w:val="24"/>
          <w:rtl w:val="0"/>
        </w:rPr>
        <w:t xml:space="preserve">ROTEIRO PARA REALIZAÇÃO DE AUDITORIAS DE PESSOAL (AUDITORIA DE CONFORMIDADE)</w:t>
      </w: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after="0" w:line="240" w:lineRule="auto"/>
        <w:ind w:right="-568"/>
        <w:contextualSpacing w:val="0"/>
        <w:rPr/>
      </w:pPr>
      <w:r w:rsidDel="00000000" w:rsidR="00000000" w:rsidRPr="00000000">
        <w:rPr>
          <w:rtl w:val="0"/>
        </w:rPr>
      </w:r>
    </w:p>
    <w:p w:rsidR="00000000" w:rsidDel="00000000" w:rsidP="00000000" w:rsidRDefault="00000000" w:rsidRPr="00000000" w14:paraId="000000EF">
      <w:pPr>
        <w:pStyle w:val="Heading1"/>
        <w:numPr>
          <w:ilvl w:val="1"/>
          <w:numId w:val="23"/>
        </w:numPr>
        <w:pBdr>
          <w:top w:space="0" w:sz="0" w:val="nil"/>
          <w:left w:space="0" w:sz="0" w:val="nil"/>
          <w:bottom w:space="0" w:sz="0" w:val="nil"/>
          <w:right w:space="0" w:sz="0" w:val="nil"/>
          <w:between w:space="0" w:sz="0" w:val="nil"/>
        </w:pBdr>
        <w:shd w:fill="auto" w:val="clear"/>
        <w:spacing w:after="200" w:before="0" w:line="240" w:lineRule="auto"/>
        <w:ind w:left="788" w:right="-568" w:hanging="431"/>
        <w:contextualSpacing w:val="0"/>
        <w:rPr/>
      </w:pPr>
      <w:bookmarkStart w:colFirst="0" w:colLast="0" w:name="_2grqrue" w:id="38"/>
      <w:bookmarkEnd w:id="38"/>
      <w:r w:rsidDel="00000000" w:rsidR="00000000" w:rsidRPr="00000000">
        <w:rPr>
          <w:rFonts w:ascii="Times New Roman" w:cs="Times New Roman" w:eastAsia="Times New Roman" w:hAnsi="Times New Roman"/>
          <w:b w:val="1"/>
          <w:smallCaps w:val="1"/>
          <w:color w:val="00000a"/>
          <w:sz w:val="24"/>
          <w:szCs w:val="24"/>
          <w:rtl w:val="0"/>
        </w:rPr>
        <w:t xml:space="preserve">Fases da Auditoria</w:t>
      </w: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line="120" w:lineRule="auto"/>
        <w:ind w:right="-568"/>
        <w:contextualSpacing w:val="0"/>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pPr>
      <w:r w:rsidDel="00000000" w:rsidR="00000000" w:rsidRPr="00000000">
        <w:rPr>
          <w:rtl w:val="0"/>
        </w:rPr>
        <w:t xml:space="preserve">Os procedimentos para realização de uma auditoria variam de acordo com a organização, o foco, o executante, etc.. Contudo, em qualquer destas situações podemos dividir a mesma em três fases: Planejamento, execução e conclusão.</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pPr>
      <w:r w:rsidDel="00000000" w:rsidR="00000000" w:rsidRPr="00000000">
        <w:rPr>
          <w:rtl w:val="0"/>
        </w:rPr>
        <w:t xml:space="preserve">Planejamento – Fase onde são definidos o objetivo, as questões de auditoria e as fontes de informação.</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pPr>
      <w:r w:rsidDel="00000000" w:rsidR="00000000" w:rsidRPr="00000000">
        <w:rPr>
          <w:rtl w:val="0"/>
        </w:rPr>
        <w:t xml:space="preserve">Execução – Fase onde, com base nas questões de auditoria, é confrontada a situação encontra com os padrões normativos vigentes. Nessa fase é feita a análise sobre a regularidade e a eficiência dos procedimentos em relação aos padrões estabelecidos.</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b w:val="1"/>
          <w:smallCaps w:val="1"/>
          <w:color w:val="00000a"/>
        </w:rPr>
      </w:pPr>
      <w:r w:rsidDel="00000000" w:rsidR="00000000" w:rsidRPr="00000000">
        <w:rPr>
          <w:rtl w:val="0"/>
        </w:rPr>
        <w:t xml:space="preserve">Conclusão – Opinativo/relatório sobre as análises feitas e definição de propostas de encaminhamento para correção das desconformidades encontradas.</w:t>
      </w:r>
      <w:r w:rsidDel="00000000" w:rsidR="00000000" w:rsidRPr="00000000">
        <w:rPr>
          <w:rtl w:val="0"/>
        </w:rPr>
      </w:r>
    </w:p>
    <w:p w:rsidR="00000000" w:rsidDel="00000000" w:rsidP="00000000" w:rsidRDefault="00000000" w:rsidRPr="00000000" w14:paraId="000000F5">
      <w:pPr>
        <w:pStyle w:val="Heading1"/>
        <w:numPr>
          <w:ilvl w:val="1"/>
          <w:numId w:val="23"/>
        </w:numPr>
        <w:pBdr>
          <w:top w:space="0" w:sz="0" w:val="nil"/>
          <w:left w:space="0" w:sz="0" w:val="nil"/>
          <w:bottom w:space="0" w:sz="0" w:val="nil"/>
          <w:right w:space="0" w:sz="0" w:val="nil"/>
          <w:between w:space="0" w:sz="0" w:val="nil"/>
        </w:pBdr>
        <w:shd w:fill="auto" w:val="clear"/>
        <w:spacing w:after="200" w:before="0" w:line="240" w:lineRule="auto"/>
        <w:ind w:left="788" w:right="-568" w:hanging="431"/>
        <w:contextualSpacing w:val="0"/>
        <w:rPr>
          <w:rFonts w:ascii="Times New Roman" w:cs="Times New Roman" w:eastAsia="Times New Roman" w:hAnsi="Times New Roman"/>
          <w:b w:val="1"/>
          <w:smallCaps w:val="1"/>
          <w:sz w:val="24"/>
          <w:szCs w:val="24"/>
        </w:rPr>
      </w:pPr>
      <w:bookmarkStart w:colFirst="0" w:colLast="0" w:name="_vx1227" w:id="39"/>
      <w:bookmarkEnd w:id="39"/>
      <w:r w:rsidDel="00000000" w:rsidR="00000000" w:rsidRPr="00000000">
        <w:rPr>
          <w:rFonts w:ascii="Times New Roman" w:cs="Times New Roman" w:eastAsia="Times New Roman" w:hAnsi="Times New Roman"/>
          <w:b w:val="1"/>
          <w:smallCaps w:val="1"/>
          <w:color w:val="00000a"/>
          <w:sz w:val="24"/>
          <w:szCs w:val="24"/>
          <w:rtl w:val="0"/>
        </w:rPr>
        <w:t xml:space="preserve">Fluxo de auditoria</w:t>
      </w:r>
      <w:r w:rsidDel="00000000" w:rsidR="00000000" w:rsidRPr="00000000">
        <w:rPr>
          <w:rtl w:val="0"/>
        </w:rPr>
      </w:r>
    </w:p>
    <w:p w:rsidR="00000000" w:rsidDel="00000000" w:rsidP="00000000" w:rsidRDefault="00000000" w:rsidRPr="00000000" w14:paraId="000000F6">
      <w:pPr>
        <w:pStyle w:val="Heading1"/>
        <w:pBdr>
          <w:top w:space="0" w:sz="0" w:val="nil"/>
          <w:left w:space="0" w:sz="0" w:val="nil"/>
          <w:bottom w:space="0" w:sz="0" w:val="nil"/>
          <w:right w:space="0" w:sz="0" w:val="nil"/>
          <w:between w:space="0" w:sz="0" w:val="nil"/>
        </w:pBdr>
        <w:shd w:fill="auto" w:val="clear"/>
        <w:spacing w:after="200" w:before="0" w:line="360" w:lineRule="auto"/>
        <w:ind w:right="-568"/>
        <w:contextualSpacing w:val="0"/>
        <w:rPr>
          <w:rFonts w:ascii="Times New Roman" w:cs="Times New Roman" w:eastAsia="Times New Roman" w:hAnsi="Times New Roman"/>
          <w:b w:val="1"/>
          <w:smallCaps w:val="1"/>
          <w:color w:val="00000a"/>
          <w:sz w:val="24"/>
          <w:szCs w:val="24"/>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3276600</wp:posOffset>
                </wp:positionH>
                <wp:positionV relativeFrom="paragraph">
                  <wp:posOffset>292100</wp:posOffset>
                </wp:positionV>
                <wp:extent cx="3289300" cy="3441700"/>
                <wp:effectExtent b="0" l="0" r="0" t="0"/>
                <wp:wrapSquare wrapText="bothSides" distB="0" distT="0" distL="114300" distR="114300"/>
                <wp:docPr id="5" name=""/>
                <a:graphic>
                  <a:graphicData uri="http://schemas.microsoft.com/office/word/2010/wordprocessingGroup">
                    <wpg:wgp>
                      <wpg:cNvGrpSpPr/>
                      <wpg:grpSpPr>
                        <a:xfrm>
                          <a:off x="3698175" y="2053594"/>
                          <a:ext cx="3289300" cy="3441700"/>
                          <a:chOff x="3698175" y="2053594"/>
                          <a:chExt cx="3295650" cy="3452813"/>
                        </a:xfrm>
                      </wpg:grpSpPr>
                      <wpg:grpSp>
                        <wpg:cNvGrpSpPr/>
                        <wpg:grpSpPr>
                          <a:xfrm>
                            <a:off x="3698175" y="2053594"/>
                            <a:ext cx="3295650" cy="3452813"/>
                            <a:chOff x="3635375" y="2392375"/>
                            <a:chExt cx="4897525" cy="3924312"/>
                          </a:xfrm>
                        </wpg:grpSpPr>
                        <wps:wsp>
                          <wps:cNvSpPr/>
                          <wps:cNvPr id="4" name="Shape 4"/>
                          <wps:spPr>
                            <a:xfrm>
                              <a:off x="3635375" y="2392375"/>
                              <a:ext cx="4897525" cy="392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1" name="Shape 11"/>
                          <wps:spPr>
                            <a:xfrm>
                              <a:off x="3635375" y="2636825"/>
                              <a:ext cx="720600" cy="1158899"/>
                            </a:xfrm>
                            <a:prstGeom prst="leftBrace">
                              <a:avLst>
                                <a:gd fmla="val 20068" name="adj1"/>
                                <a:gd fmla="val 45163" name="adj2"/>
                              </a:avLst>
                            </a:prstGeom>
                            <a:no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45700" lIns="91425" spcFirstLastPara="1" rIns="91425" wrap="square" tIns="45700"/>
                        </wps:wsp>
                        <wps:wsp>
                          <wps:cNvSpPr/>
                          <wps:cNvPr id="12" name="Shape 12"/>
                          <wps:spPr>
                            <a:xfrm>
                              <a:off x="4500550" y="2392375"/>
                              <a:ext cx="3959100" cy="1541400"/>
                            </a:xfrm>
                            <a:prstGeom prst="rect">
                              <a:avLst/>
                            </a:prstGeom>
                            <a:noFill/>
                            <a:ln>
                              <a:noFill/>
                            </a:ln>
                          </wps:spPr>
                          <wps:txbx>
                            <w:txbxContent>
                              <w:p w:rsidR="00000000" w:rsidDel="00000000" w:rsidP="00000000" w:rsidRDefault="00000000" w:rsidRPr="00000000">
                                <w:pPr>
                                  <w:spacing w:after="0" w:before="0" w:line="240"/>
                                  <w:ind w:left="0" w:right="0" w:firstLine="180"/>
                                  <w:jc w:val="left"/>
                                  <w:textDirection w:val="btLr"/>
                                </w:pPr>
                                <w:r w:rsidDel="00000000" w:rsidR="00000000" w:rsidRPr="00000000">
                                  <w:rPr>
                                    <w:rFonts w:ascii="Verdana" w:cs="Verdana" w:eastAsia="Verdana" w:hAnsi="Verdana"/>
                                    <w:b w:val="0"/>
                                    <w:i w:val="0"/>
                                    <w:smallCaps w:val="0"/>
                                    <w:strike w:val="0"/>
                                    <w:color w:val="000000"/>
                                    <w:sz w:val="36"/>
                                    <w:vertAlign w:val="baseline"/>
                                  </w:rPr>
                                  <w:t xml:space="preserve"> </w:t>
                                </w:r>
                                <w:r w:rsidDel="00000000" w:rsidR="00000000" w:rsidRPr="00000000">
                                  <w:rPr>
                                    <w:rFonts w:ascii="Arial" w:cs="Arial" w:eastAsia="Arial" w:hAnsi="Arial"/>
                                    <w:b w:val="0"/>
                                    <w:i w:val="0"/>
                                    <w:smallCaps w:val="0"/>
                                    <w:strike w:val="0"/>
                                    <w:color w:val="000000"/>
                                    <w:sz w:val="28"/>
                                    <w:vertAlign w:val="baseline"/>
                                  </w:rPr>
                                  <w:t xml:space="preserve">Verificação da consistência dos dados</w:t>
                                </w:r>
                              </w:p>
                              <w:p w:rsidR="00000000" w:rsidDel="00000000" w:rsidP="00000000" w:rsidRDefault="00000000" w:rsidRPr="00000000">
                                <w:pPr>
                                  <w:spacing w:after="0" w:before="0" w:line="240"/>
                                  <w:ind w:left="0" w:right="0" w:firstLine="14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  Analisar cálculo legal de vantagens</w:t>
                                </w:r>
                              </w:p>
                              <w:p w:rsidR="00000000" w:rsidDel="00000000" w:rsidP="00000000" w:rsidRDefault="00000000" w:rsidRPr="00000000">
                                <w:pPr>
                                  <w:spacing w:after="0" w:before="0" w:line="240"/>
                                  <w:ind w:left="0" w:right="0" w:firstLine="14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 Verificar existência de servidores fantasmas</w:t>
                                </w:r>
                              </w:p>
                              <w:p w:rsidR="00000000" w:rsidDel="00000000" w:rsidP="00000000" w:rsidRDefault="00000000" w:rsidRPr="00000000">
                                <w:pPr>
                                  <w:spacing w:after="0" w:before="0" w:line="240"/>
                                  <w:ind w:left="0" w:right="0" w:firstLine="14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 Verificar existência de servidores com mais de dois vínculos públicos.</w:t>
                                </w:r>
                              </w:p>
                              <w:p w:rsidR="00000000" w:rsidDel="00000000" w:rsidP="00000000" w:rsidRDefault="00000000" w:rsidRPr="00000000">
                                <w:pPr>
                                  <w:spacing w:after="0" w:before="0" w:line="240"/>
                                  <w:ind w:left="0" w:right="0" w:firstLine="14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Outros</w:t>
                                </w:r>
                              </w:p>
                            </w:txbxContent>
                          </wps:txbx>
                          <wps:bodyPr anchorCtr="0" anchor="t" bIns="46800" lIns="90000" spcFirstLastPara="1" rIns="90000" wrap="square" tIns="46800"/>
                        </wps:wsp>
                        <wps:wsp>
                          <wps:cNvSpPr/>
                          <wps:cNvPr id="13" name="Shape 13"/>
                          <wps:spPr>
                            <a:xfrm>
                              <a:off x="3635375" y="4043425"/>
                              <a:ext cx="720600" cy="825600"/>
                            </a:xfrm>
                            <a:prstGeom prst="leftBrace">
                              <a:avLst>
                                <a:gd fmla="val 13953" name="adj1"/>
                                <a:gd fmla="val 41784" name="adj2"/>
                              </a:avLst>
                            </a:prstGeom>
                            <a:no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45700" lIns="91425" spcFirstLastPara="1" rIns="91425" wrap="square" tIns="45700"/>
                        </wps:wsp>
                        <wps:wsp>
                          <wps:cNvSpPr/>
                          <wps:cNvPr id="14" name="Shape 14"/>
                          <wps:spPr>
                            <a:xfrm>
                              <a:off x="4500499" y="4041750"/>
                              <a:ext cx="3959099" cy="368400"/>
                            </a:xfrm>
                            <a:prstGeom prst="rect">
                              <a:avLst/>
                            </a:prstGeom>
                            <a:noFill/>
                            <a:ln>
                              <a:noFill/>
                            </a:ln>
                          </wps:spPr>
                          <wps:txbx>
                            <w:txbxContent>
                              <w:p w:rsidR="00000000" w:rsidDel="00000000" w:rsidP="00000000" w:rsidRDefault="00000000" w:rsidRPr="00000000">
                                <w:pPr>
                                  <w:spacing w:after="0" w:before="0" w:line="240"/>
                                  <w:ind w:left="0" w:right="0" w:firstLine="180"/>
                                  <w:jc w:val="left"/>
                                  <w:textDirection w:val="btLr"/>
                                </w:pPr>
                                <w:r w:rsidDel="00000000" w:rsidR="00000000" w:rsidRPr="00000000">
                                  <w:rPr>
                                    <w:rFonts w:ascii="Verdana" w:cs="Verdana" w:eastAsia="Verdana" w:hAnsi="Verdana"/>
                                    <w:b w:val="0"/>
                                    <w:i w:val="0"/>
                                    <w:smallCaps w:val="0"/>
                                    <w:strike w:val="0"/>
                                    <w:color w:val="000000"/>
                                    <w:sz w:val="36"/>
                                    <w:vertAlign w:val="baseline"/>
                                  </w:rPr>
                                  <w:t xml:space="preserve"> </w:t>
                                </w:r>
                                <w:r w:rsidDel="00000000" w:rsidR="00000000" w:rsidRPr="00000000">
                                  <w:rPr>
                                    <w:rFonts w:ascii="Arial" w:cs="Arial" w:eastAsia="Arial" w:hAnsi="Arial"/>
                                    <w:b w:val="0"/>
                                    <w:i w:val="0"/>
                                    <w:smallCaps w:val="0"/>
                                    <w:strike w:val="0"/>
                                    <w:color w:val="000000"/>
                                    <w:sz w:val="28"/>
                                    <w:vertAlign w:val="baseline"/>
                                  </w:rPr>
                                  <w:t xml:space="preserve">Levantar e organizar legislação de pessoal</w:t>
                                </w:r>
                              </w:p>
                            </w:txbxContent>
                          </wps:txbx>
                          <wps:bodyPr anchorCtr="0" anchor="t" bIns="46800" lIns="90000" spcFirstLastPara="1" rIns="90000" wrap="square" tIns="46800"/>
                        </wps:wsp>
                        <wps:wsp>
                          <wps:cNvSpPr/>
                          <wps:cNvPr id="15" name="Shape 15"/>
                          <wps:spPr>
                            <a:xfrm>
                              <a:off x="3708400" y="5247726"/>
                              <a:ext cx="647700" cy="989400"/>
                            </a:xfrm>
                            <a:prstGeom prst="leftBrace">
                              <a:avLst>
                                <a:gd fmla="val 1200" name="adj1"/>
                                <a:gd fmla="val 40099" name="adj2"/>
                              </a:avLst>
                            </a:prstGeom>
                            <a:no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45700" lIns="91425" spcFirstLastPara="1" rIns="91425" wrap="square" tIns="45700"/>
                        </wps:wsp>
                        <wps:wsp>
                          <wps:cNvSpPr/>
                          <wps:cNvPr id="16" name="Shape 16"/>
                          <wps:spPr>
                            <a:xfrm>
                              <a:off x="4572000" y="5157787"/>
                              <a:ext cx="3960900" cy="1158900"/>
                            </a:xfrm>
                            <a:prstGeom prst="rect">
                              <a:avLst/>
                            </a:prstGeom>
                            <a:noFill/>
                            <a:ln>
                              <a:noFill/>
                            </a:ln>
                          </wps:spPr>
                          <wps:txbx>
                            <w:txbxContent>
                              <w:p w:rsidR="00000000" w:rsidDel="00000000" w:rsidP="00000000" w:rsidRDefault="00000000" w:rsidRPr="00000000">
                                <w:pPr>
                                  <w:spacing w:after="0" w:before="0" w:line="240"/>
                                  <w:ind w:left="0" w:right="0" w:firstLine="14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Escolher os pontos de controle de acordo com objetivo da auditoria</w:t>
                                </w:r>
                              </w:p>
                              <w:p w:rsidR="00000000" w:rsidDel="00000000" w:rsidP="00000000" w:rsidRDefault="00000000" w:rsidRPr="00000000">
                                <w:pPr>
                                  <w:spacing w:after="0" w:before="0" w:line="240"/>
                                  <w:ind w:left="0" w:right="0" w:firstLine="14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Formular questões relativas aos pontos de controle que ajudem a atingir o objetivo da auditoria; </w:t>
                                </w:r>
                              </w:p>
                            </w:txbxContent>
                          </wps:txbx>
                          <wps:bodyPr anchorCtr="0" anchor="t" bIns="46800" lIns="90000" spcFirstLastPara="1" rIns="90000" wrap="square" tIns="46800"/>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3276600</wp:posOffset>
                </wp:positionH>
                <wp:positionV relativeFrom="paragraph">
                  <wp:posOffset>292100</wp:posOffset>
                </wp:positionV>
                <wp:extent cx="3289300" cy="3441700"/>
                <wp:effectExtent b="0" l="0" r="0" t="0"/>
                <wp:wrapSquare wrapText="bothSides" distB="0" distT="0" distL="114300" distR="114300"/>
                <wp:docPr id="5" name="image16.png"/>
                <a:graphic>
                  <a:graphicData uri="http://schemas.openxmlformats.org/drawingml/2006/picture">
                    <pic:pic>
                      <pic:nvPicPr>
                        <pic:cNvPr id="0" name="image16.png"/>
                        <pic:cNvPicPr preferRelativeResize="0"/>
                      </pic:nvPicPr>
                      <pic:blipFill>
                        <a:blip r:embed="rId9"/>
                        <a:srcRect/>
                        <a:stretch>
                          <a:fillRect/>
                        </a:stretch>
                      </pic:blipFill>
                      <pic:spPr>
                        <a:xfrm>
                          <a:off x="0" y="0"/>
                          <a:ext cx="3289300" cy="3441700"/>
                        </a:xfrm>
                        <a:prstGeom prst="rect"/>
                        <a:ln/>
                      </pic:spPr>
                    </pic:pic>
                  </a:graphicData>
                </a:graphic>
              </wp:anchor>
            </w:drawing>
          </mc:Fallback>
        </mc:AlternateConten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contextualSpacing w:val="0"/>
        <w:rPr/>
      </w:pPr>
      <w:r w:rsidDel="00000000" w:rsidR="00000000" w:rsidRPr="00000000">
        <w:rPr/>
        <w:drawing>
          <wp:inline distB="0" distT="0" distL="0" distR="0">
            <wp:extent cx="3028950" cy="3314700"/>
            <wp:effectExtent b="0" l="0" r="0" t="0"/>
            <wp:docPr id="9" name="image23.png"/>
            <a:graphic>
              <a:graphicData uri="http://schemas.openxmlformats.org/drawingml/2006/picture">
                <pic:pic>
                  <pic:nvPicPr>
                    <pic:cNvPr id="0" name="image23.png"/>
                    <pic:cNvPicPr preferRelativeResize="0"/>
                  </pic:nvPicPr>
                  <pic:blipFill>
                    <a:blip r:embed="rId10"/>
                    <a:srcRect b="0" l="0" r="0" t="0"/>
                    <a:stretch>
                      <a:fillRect/>
                    </a:stretch>
                  </pic:blipFill>
                  <pic:spPr>
                    <a:xfrm>
                      <a:off x="0" y="0"/>
                      <a:ext cx="3028950" cy="33147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1333500</wp:posOffset>
                </wp:positionH>
                <wp:positionV relativeFrom="paragraph">
                  <wp:posOffset>3517900</wp:posOffset>
                </wp:positionV>
                <wp:extent cx="495300" cy="38100"/>
                <wp:effectExtent b="0" l="0" r="0" t="0"/>
                <wp:wrapNone/>
                <wp:docPr id="4" name=""/>
                <a:graphic>
                  <a:graphicData uri="http://schemas.microsoft.com/office/word/2010/wordprocessingShape">
                    <wps:wsp>
                      <wps:cNvSpPr/>
                      <wps:cNvPr id="9" name="Shape 9"/>
                      <wps:spPr>
                        <a:xfrm rot="5400000">
                          <a:off x="5103113" y="3779683"/>
                          <a:ext cx="485774" cy="634"/>
                        </a:xfrm>
                        <a:custGeom>
                          <a:pathLst>
                            <a:path extrusionOk="0" h="120000" w="120000">
                              <a:moveTo>
                                <a:pt x="0" y="0"/>
                              </a:moveTo>
                              <a:lnTo>
                                <a:pt x="120000" y="120000"/>
                              </a:lnTo>
                            </a:path>
                          </a:pathLst>
                        </a:custGeom>
                        <a:solidFill>
                          <a:srgbClr val="FFFFFF"/>
                        </a:solidFill>
                        <a:ln cap="flat" cmpd="sng" w="12700">
                          <a:solidFill>
                            <a:srgbClr val="000000"/>
                          </a:solidFill>
                          <a:prstDash val="solid"/>
                          <a:round/>
                          <a:headEnd len="sm" w="sm" type="none"/>
                          <a:tailEnd len="lg" w="lg"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1333500</wp:posOffset>
                </wp:positionH>
                <wp:positionV relativeFrom="paragraph">
                  <wp:posOffset>3517900</wp:posOffset>
                </wp:positionV>
                <wp:extent cx="495300" cy="38100"/>
                <wp:effectExtent b="0" l="0" r="0" t="0"/>
                <wp:wrapNone/>
                <wp:docPr id="4" name="image14.png"/>
                <a:graphic>
                  <a:graphicData uri="http://schemas.openxmlformats.org/drawingml/2006/picture">
                    <pic:pic>
                      <pic:nvPicPr>
                        <pic:cNvPr id="0" name="image14.png"/>
                        <pic:cNvPicPr preferRelativeResize="0"/>
                      </pic:nvPicPr>
                      <pic:blipFill>
                        <a:blip r:embed="rId11"/>
                        <a:srcRect/>
                        <a:stretch>
                          <a:fillRect/>
                        </a:stretch>
                      </pic:blipFill>
                      <pic:spPr>
                        <a:xfrm>
                          <a:off x="0" y="0"/>
                          <a:ext cx="495300" cy="38100"/>
                        </a:xfrm>
                        <a:prstGeom prst="rect"/>
                        <a:ln/>
                      </pic:spPr>
                    </pic:pic>
                  </a:graphicData>
                </a:graphic>
              </wp:anchor>
            </w:drawing>
          </mc:Fallback>
        </mc:AlternateConten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contextualSpacing w:val="0"/>
        <w:rPr/>
      </w:pPr>
      <w:r w:rsidDel="00000000" w:rsidR="00000000" w:rsidRPr="00000000">
        <w:rPr/>
        <w:drawing>
          <wp:inline distB="0" distT="0" distL="0" distR="0">
            <wp:extent cx="3028950" cy="3238500"/>
            <wp:effectExtent b="0" l="0" r="0" t="0"/>
            <wp:docPr id="12" name="image26.png"/>
            <a:graphic>
              <a:graphicData uri="http://schemas.openxmlformats.org/drawingml/2006/picture">
                <pic:pic>
                  <pic:nvPicPr>
                    <pic:cNvPr id="0" name="image26.png"/>
                    <pic:cNvPicPr preferRelativeResize="0"/>
                  </pic:nvPicPr>
                  <pic:blipFill>
                    <a:blip r:embed="rId12"/>
                    <a:srcRect b="0" l="0" r="0" t="0"/>
                    <a:stretch>
                      <a:fillRect/>
                    </a:stretch>
                  </pic:blipFill>
                  <pic:spPr>
                    <a:xfrm>
                      <a:off x="0" y="0"/>
                      <a:ext cx="3028950" cy="32385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1016000</wp:posOffset>
                </wp:positionH>
                <wp:positionV relativeFrom="paragraph">
                  <wp:posOffset>3759200</wp:posOffset>
                </wp:positionV>
                <wp:extent cx="1130300" cy="38100"/>
                <wp:effectExtent b="0" l="0" r="0" t="0"/>
                <wp:wrapNone/>
                <wp:docPr id="7" name=""/>
                <a:graphic>
                  <a:graphicData uri="http://schemas.microsoft.com/office/word/2010/wordprocessingShape">
                    <wps:wsp>
                      <wps:cNvSpPr/>
                      <wps:cNvPr id="24" name="Shape 24"/>
                      <wps:spPr>
                        <a:xfrm rot="5400000">
                          <a:off x="4786566" y="3779683"/>
                          <a:ext cx="1118869" cy="634"/>
                        </a:xfrm>
                        <a:custGeom>
                          <a:pathLst>
                            <a:path extrusionOk="0" h="120000" w="120000">
                              <a:moveTo>
                                <a:pt x="0" y="0"/>
                              </a:moveTo>
                              <a:lnTo>
                                <a:pt x="60000" y="0"/>
                              </a:lnTo>
                              <a:lnTo>
                                <a:pt x="60000" y="120000"/>
                              </a:lnTo>
                              <a:lnTo>
                                <a:pt x="120000" y="120000"/>
                              </a:lnTo>
                            </a:path>
                          </a:pathLst>
                        </a:custGeom>
                        <a:solidFill>
                          <a:srgbClr val="FFFFFF"/>
                        </a:solidFill>
                        <a:ln cap="flat" cmpd="sng" w="12700">
                          <a:solidFill>
                            <a:srgbClr val="000000"/>
                          </a:solidFill>
                          <a:prstDash val="solid"/>
                          <a:miter lim="8000"/>
                          <a:headEnd len="sm" w="sm" type="none"/>
                          <a:tailEnd len="lg" w="lg"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1016000</wp:posOffset>
                </wp:positionH>
                <wp:positionV relativeFrom="paragraph">
                  <wp:posOffset>3759200</wp:posOffset>
                </wp:positionV>
                <wp:extent cx="1130300" cy="38100"/>
                <wp:effectExtent b="0" l="0" r="0" t="0"/>
                <wp:wrapNone/>
                <wp:docPr id="7" name="image20.png"/>
                <a:graphic>
                  <a:graphicData uri="http://schemas.openxmlformats.org/drawingml/2006/picture">
                    <pic:pic>
                      <pic:nvPicPr>
                        <pic:cNvPr id="0" name="image20.png"/>
                        <pic:cNvPicPr preferRelativeResize="0"/>
                      </pic:nvPicPr>
                      <pic:blipFill>
                        <a:blip r:embed="rId13"/>
                        <a:srcRect/>
                        <a:stretch>
                          <a:fillRect/>
                        </a:stretch>
                      </pic:blipFill>
                      <pic:spPr>
                        <a:xfrm>
                          <a:off x="0" y="0"/>
                          <a:ext cx="1130300" cy="38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3098800</wp:posOffset>
                </wp:positionH>
                <wp:positionV relativeFrom="paragraph">
                  <wp:posOffset>0</wp:posOffset>
                </wp:positionV>
                <wp:extent cx="3479800" cy="3263900"/>
                <wp:effectExtent b="0" l="0" r="0" t="0"/>
                <wp:wrapNone/>
                <wp:docPr id="6" name=""/>
                <a:graphic>
                  <a:graphicData uri="http://schemas.microsoft.com/office/word/2010/wordprocessingGroup">
                    <wpg:wgp>
                      <wpg:cNvGrpSpPr/>
                      <wpg:grpSpPr>
                        <a:xfrm>
                          <a:off x="3602925" y="2144081"/>
                          <a:ext cx="3479800" cy="3263900"/>
                          <a:chOff x="3602925" y="2144081"/>
                          <a:chExt cx="3486150" cy="3271838"/>
                        </a:xfrm>
                      </wpg:grpSpPr>
                      <wpg:grpSp>
                        <wpg:cNvGrpSpPr/>
                        <wpg:grpSpPr>
                          <a:xfrm>
                            <a:off x="3602925" y="2144081"/>
                            <a:ext cx="3486150" cy="3271838"/>
                            <a:chOff x="3635375" y="2060575"/>
                            <a:chExt cx="4824348" cy="3455925"/>
                          </a:xfrm>
                        </wpg:grpSpPr>
                        <wps:wsp>
                          <wps:cNvSpPr/>
                          <wps:cNvPr id="4" name="Shape 4"/>
                          <wps:spPr>
                            <a:xfrm>
                              <a:off x="3635375" y="2060575"/>
                              <a:ext cx="4824325" cy="3455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8" name="Shape 18"/>
                          <wps:spPr>
                            <a:xfrm>
                              <a:off x="3635375" y="2060575"/>
                              <a:ext cx="620400" cy="936600"/>
                            </a:xfrm>
                            <a:prstGeom prst="leftBrace">
                              <a:avLst>
                                <a:gd fmla="val 1200" name="adj1"/>
                                <a:gd fmla="val 40413" name="adj2"/>
                              </a:avLst>
                            </a:prstGeom>
                            <a:no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45700" lIns="91425" spcFirstLastPara="1" rIns="91425" wrap="square" tIns="45700"/>
                        </wps:wsp>
                        <wps:wsp>
                          <wps:cNvSpPr/>
                          <wps:cNvPr id="19" name="Shape 19"/>
                          <wps:spPr>
                            <a:xfrm>
                              <a:off x="4500562" y="2133600"/>
                              <a:ext cx="3959099" cy="520800"/>
                            </a:xfrm>
                            <a:prstGeom prst="rect">
                              <a:avLst/>
                            </a:prstGeom>
                            <a:noFill/>
                            <a:ln>
                              <a:noFill/>
                            </a:ln>
                          </wps:spPr>
                          <wps:txbx>
                            <w:txbxContent>
                              <w:p w:rsidR="00000000" w:rsidDel="00000000" w:rsidP="00000000" w:rsidRDefault="00000000" w:rsidRPr="00000000">
                                <w:pPr>
                                  <w:spacing w:after="0" w:before="0" w:line="240"/>
                                  <w:ind w:left="0" w:right="0" w:firstLine="14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 Estabelecer os critérios (fundamentação para cada ponto de controle)</w:t>
                                </w:r>
                              </w:p>
                            </w:txbxContent>
                          </wps:txbx>
                          <wps:bodyPr anchorCtr="0" anchor="t" bIns="46800" lIns="90000" spcFirstLastPara="1" rIns="90000" wrap="square" tIns="46800"/>
                        </wps:wsp>
                        <wps:wsp>
                          <wps:cNvSpPr/>
                          <wps:cNvPr id="20" name="Shape 20"/>
                          <wps:spPr>
                            <a:xfrm>
                              <a:off x="3635375" y="3213098"/>
                              <a:ext cx="720600" cy="1008000"/>
                            </a:xfrm>
                            <a:prstGeom prst="leftBrace">
                              <a:avLst>
                                <a:gd fmla="val 1385" name="adj1"/>
                                <a:gd fmla="val 39224" name="adj2"/>
                              </a:avLst>
                            </a:prstGeom>
                            <a:no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45700" lIns="91425" spcFirstLastPara="1" rIns="91425" wrap="square" tIns="45700"/>
                        </wps:wsp>
                        <wps:wsp>
                          <wps:cNvSpPr/>
                          <wps:cNvPr id="21" name="Shape 21"/>
                          <wps:spPr>
                            <a:xfrm>
                              <a:off x="4500624" y="3036949"/>
                              <a:ext cx="3959099" cy="1433400"/>
                            </a:xfrm>
                            <a:prstGeom prst="rect">
                              <a:avLst/>
                            </a:prstGeom>
                            <a:noFill/>
                            <a:ln>
                              <a:noFill/>
                            </a:ln>
                          </wps:spPr>
                          <wps:txbx>
                            <w:txbxContent>
                              <w:p w:rsidR="00000000" w:rsidDel="00000000" w:rsidP="00000000" w:rsidRDefault="00000000" w:rsidRPr="00000000">
                                <w:pPr>
                                  <w:spacing w:after="0" w:before="0" w:line="240"/>
                                  <w:ind w:left="0" w:right="0" w:firstLine="180"/>
                                  <w:jc w:val="both"/>
                                  <w:textDirection w:val="btLr"/>
                                </w:pPr>
                                <w:r w:rsidDel="00000000" w:rsidR="00000000" w:rsidRPr="00000000">
                                  <w:rPr>
                                    <w:rFonts w:ascii="Verdana" w:cs="Verdana" w:eastAsia="Verdana" w:hAnsi="Verdana"/>
                                    <w:b w:val="0"/>
                                    <w:i w:val="0"/>
                                    <w:smallCaps w:val="0"/>
                                    <w:strike w:val="0"/>
                                    <w:color w:val="000000"/>
                                    <w:sz w:val="36"/>
                                    <w:vertAlign w:val="baseline"/>
                                  </w:rPr>
                                  <w:t xml:space="preserve"> </w:t>
                                </w:r>
                                <w:r w:rsidDel="00000000" w:rsidR="00000000" w:rsidRPr="00000000">
                                  <w:rPr>
                                    <w:rFonts w:ascii="Arial" w:cs="Arial" w:eastAsia="Arial" w:hAnsi="Arial"/>
                                    <w:b w:val="0"/>
                                    <w:i w:val="0"/>
                                    <w:smallCaps w:val="0"/>
                                    <w:strike w:val="0"/>
                                    <w:color w:val="000000"/>
                                    <w:sz w:val="28"/>
                                    <w:vertAlign w:val="baseline"/>
                                  </w:rPr>
                                  <w:t xml:space="preserve">Identificar fontes de informação para verificar situação dos pontos de investigação. (Portarias, documentos do servidor, fichas funcionais, sistemas informatizados (Folha de pagamento, RFB, SISOB, CNES, CNIS, RAIS, etc).</w:t>
                                </w:r>
                              </w:p>
                            </w:txbxContent>
                          </wps:txbx>
                          <wps:bodyPr anchorCtr="0" anchor="t" bIns="46800" lIns="90000" spcFirstLastPara="1" rIns="90000" wrap="square" tIns="46800"/>
                        </wps:wsp>
                        <wps:wsp>
                          <wps:cNvSpPr/>
                          <wps:cNvPr id="22" name="Shape 22"/>
                          <wps:spPr>
                            <a:xfrm>
                              <a:off x="3635375" y="4508500"/>
                              <a:ext cx="720600" cy="936600"/>
                            </a:xfrm>
                            <a:prstGeom prst="leftBrace">
                              <a:avLst>
                                <a:gd fmla="val 1385" name="adj1"/>
                                <a:gd fmla="val 39498" name="adj2"/>
                              </a:avLst>
                            </a:prstGeom>
                            <a:no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45700" lIns="91425" spcFirstLastPara="1" rIns="91425" wrap="square" tIns="45700"/>
                        </wps:wsp>
                        <wps:wsp>
                          <wps:cNvSpPr/>
                          <wps:cNvPr id="23" name="Shape 23"/>
                          <wps:spPr>
                            <a:xfrm>
                              <a:off x="4500562" y="4508500"/>
                              <a:ext cx="3959099" cy="1008000"/>
                            </a:xfrm>
                            <a:prstGeom prst="rect">
                              <a:avLst/>
                            </a:prstGeom>
                            <a:noFill/>
                            <a:ln>
                              <a:noFill/>
                            </a:ln>
                          </wps:spPr>
                          <wps:txbx>
                            <w:txbxContent>
                              <w:p w:rsidR="00000000" w:rsidDel="00000000" w:rsidP="00000000" w:rsidRDefault="00000000" w:rsidRPr="00000000">
                                <w:pPr>
                                  <w:spacing w:after="0" w:before="0" w:line="240"/>
                                  <w:ind w:left="0" w:right="0" w:firstLine="180"/>
                                  <w:jc w:val="both"/>
                                  <w:textDirection w:val="btLr"/>
                                </w:pPr>
                                <w:r w:rsidDel="00000000" w:rsidR="00000000" w:rsidRPr="00000000">
                                  <w:rPr>
                                    <w:rFonts w:ascii="Verdana" w:cs="Verdana" w:eastAsia="Verdana" w:hAnsi="Verdana"/>
                                    <w:b w:val="0"/>
                                    <w:i w:val="0"/>
                                    <w:smallCaps w:val="0"/>
                                    <w:strike w:val="0"/>
                                    <w:color w:val="000000"/>
                                    <w:sz w:val="36"/>
                                    <w:vertAlign w:val="baseline"/>
                                  </w:rPr>
                                  <w:t xml:space="preserve"> </w:t>
                                </w:r>
                                <w:r w:rsidDel="00000000" w:rsidR="00000000" w:rsidRPr="00000000">
                                  <w:rPr>
                                    <w:rFonts w:ascii="Arial" w:cs="Arial" w:eastAsia="Arial" w:hAnsi="Arial"/>
                                    <w:b w:val="0"/>
                                    <w:i w:val="0"/>
                                    <w:smallCaps w:val="0"/>
                                    <w:strike w:val="0"/>
                                    <w:color w:val="000000"/>
                                    <w:sz w:val="28"/>
                                    <w:vertAlign w:val="baseline"/>
                                  </w:rPr>
                                  <w:t xml:space="preserve">Consolidar dados necessários para investigação das questões de auditoria</w:t>
                                </w:r>
                              </w:p>
                              <w:p w:rsidR="00000000" w:rsidDel="00000000" w:rsidP="00000000" w:rsidRDefault="00000000" w:rsidRPr="00000000">
                                <w:pPr>
                                  <w:spacing w:after="0" w:before="0" w:line="240"/>
                                  <w:ind w:left="0" w:right="0" w:firstLine="140"/>
                                  <w:jc w:val="both"/>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 Criar testes para comparar a situação encontrada com  os critérios estabelecidos </w:t>
                                </w:r>
                              </w:p>
                            </w:txbxContent>
                          </wps:txbx>
                          <wps:bodyPr anchorCtr="0" anchor="t" bIns="46800" lIns="90000" spcFirstLastPara="1" rIns="90000" wrap="square" tIns="46800"/>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3098800</wp:posOffset>
                </wp:positionH>
                <wp:positionV relativeFrom="paragraph">
                  <wp:posOffset>0</wp:posOffset>
                </wp:positionV>
                <wp:extent cx="3479800" cy="3263900"/>
                <wp:effectExtent b="0" l="0" r="0" t="0"/>
                <wp:wrapNone/>
                <wp:docPr id="6" name="image18.png"/>
                <a:graphic>
                  <a:graphicData uri="http://schemas.openxmlformats.org/drawingml/2006/picture">
                    <pic:pic>
                      <pic:nvPicPr>
                        <pic:cNvPr id="0" name="image18.png"/>
                        <pic:cNvPicPr preferRelativeResize="0"/>
                      </pic:nvPicPr>
                      <pic:blipFill>
                        <a:blip r:embed="rId14"/>
                        <a:srcRect/>
                        <a:stretch>
                          <a:fillRect/>
                        </a:stretch>
                      </pic:blipFill>
                      <pic:spPr>
                        <a:xfrm>
                          <a:off x="0" y="0"/>
                          <a:ext cx="3479800" cy="3263900"/>
                        </a:xfrm>
                        <a:prstGeom prst="rect"/>
                        <a:ln/>
                      </pic:spPr>
                    </pic:pic>
                  </a:graphicData>
                </a:graphic>
              </wp:anchor>
            </w:drawing>
          </mc:Fallback>
        </mc:AlternateConten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FC">
      <w:pPr>
        <w:contextualSpacing w:val="0"/>
        <w:rPr/>
      </w:pPr>
      <w:r w:rsidDel="00000000" w:rsidR="00000000" w:rsidRPr="00000000">
        <w:rPr/>
        <w:drawing>
          <wp:inline distB="0" distT="0" distL="0" distR="0">
            <wp:extent cx="3028950" cy="2952750"/>
            <wp:effectExtent b="0" l="0" r="0" t="0"/>
            <wp:docPr id="11" name="image25.png"/>
            <a:graphic>
              <a:graphicData uri="http://schemas.openxmlformats.org/drawingml/2006/picture">
                <pic:pic>
                  <pic:nvPicPr>
                    <pic:cNvPr id="0" name="image25.png"/>
                    <pic:cNvPicPr preferRelativeResize="0"/>
                  </pic:nvPicPr>
                  <pic:blipFill>
                    <a:blip r:embed="rId15"/>
                    <a:srcRect b="0" l="0" r="0" t="0"/>
                    <a:stretch>
                      <a:fillRect/>
                    </a:stretch>
                  </pic:blipFill>
                  <pic:spPr>
                    <a:xfrm>
                      <a:off x="0" y="0"/>
                      <a:ext cx="3028950" cy="295275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3009900</wp:posOffset>
                </wp:positionH>
                <wp:positionV relativeFrom="paragraph">
                  <wp:posOffset>76200</wp:posOffset>
                </wp:positionV>
                <wp:extent cx="3479800" cy="2895600"/>
                <wp:effectExtent b="0" l="0" r="0" t="0"/>
                <wp:wrapNone/>
                <wp:docPr id="3" name=""/>
                <a:graphic>
                  <a:graphicData uri="http://schemas.microsoft.com/office/word/2010/wordprocessingGroup">
                    <wpg:wgp>
                      <wpg:cNvGrpSpPr/>
                      <wpg:grpSpPr>
                        <a:xfrm>
                          <a:off x="3602925" y="2331341"/>
                          <a:ext cx="3479800" cy="2895600"/>
                          <a:chOff x="3602925" y="2331341"/>
                          <a:chExt cx="3486150" cy="2897319"/>
                        </a:xfrm>
                      </wpg:grpSpPr>
                      <wpg:grpSp>
                        <wpg:cNvGrpSpPr/>
                        <wpg:grpSpPr>
                          <a:xfrm>
                            <a:off x="3602925" y="2331341"/>
                            <a:ext cx="3486150" cy="2897319"/>
                            <a:chOff x="3635375" y="2060575"/>
                            <a:chExt cx="4941700" cy="4092700"/>
                          </a:xfrm>
                        </wpg:grpSpPr>
                        <wps:wsp>
                          <wps:cNvSpPr/>
                          <wps:cNvPr id="4" name="Shape 4"/>
                          <wps:spPr>
                            <a:xfrm>
                              <a:off x="3635375" y="2060575"/>
                              <a:ext cx="4941700" cy="409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 name="Shape 5"/>
                          <wps:spPr>
                            <a:xfrm>
                              <a:off x="3635375" y="2060575"/>
                              <a:ext cx="620400" cy="1507800"/>
                            </a:xfrm>
                            <a:prstGeom prst="leftBrace">
                              <a:avLst>
                                <a:gd fmla="val 1200" name="adj1"/>
                                <a:gd fmla="val 47951" name="adj2"/>
                              </a:avLst>
                            </a:prstGeom>
                            <a:no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45700" lIns="91425" spcFirstLastPara="1" rIns="91425" wrap="square" tIns="45700"/>
                        </wps:wsp>
                        <wps:wsp>
                          <wps:cNvSpPr/>
                          <wps:cNvPr id="6" name="Shape 6"/>
                          <wps:spPr>
                            <a:xfrm>
                              <a:off x="4393625" y="2060575"/>
                              <a:ext cx="3959100" cy="1287900"/>
                            </a:xfrm>
                            <a:prstGeom prst="rect">
                              <a:avLst/>
                            </a:prstGeom>
                            <a:noFill/>
                            <a:ln>
                              <a:noFill/>
                            </a:ln>
                          </wps:spPr>
                          <wps:txbx>
                            <w:txbxContent>
                              <w:p w:rsidR="00000000" w:rsidDel="00000000" w:rsidP="00000000" w:rsidRDefault="00000000" w:rsidRPr="00000000">
                                <w:pPr>
                                  <w:spacing w:after="0" w:before="0" w:line="240"/>
                                  <w:ind w:left="0" w:right="0" w:firstLine="140"/>
                                  <w:jc w:val="both"/>
                                  <w:textDirection w:val="btLr"/>
                                </w:pPr>
                                <w:r w:rsidDel="00000000" w:rsidR="00000000" w:rsidRPr="00000000">
                                  <w:rPr>
                                    <w:rFonts w:ascii="Arial" w:cs="Arial" w:eastAsia="Arial" w:hAnsi="Arial"/>
                                    <w:b w:val="0"/>
                                    <w:i w:val="0"/>
                                    <w:smallCaps w:val="0"/>
                                    <w:strike w:val="0"/>
                                    <w:color w:val="000000"/>
                                    <w:sz w:val="28"/>
                                    <w:vertAlign w:val="baseline"/>
                                  </w:rPr>
                                  <w:t xml:space="preserve"> Aplicar os testes de auditoria (trilhas) e verificar se os resultados indicam irregularidades ou conformidades (Indícios de achados de auditoria);</w:t>
                                </w:r>
                              </w:p>
                              <w:p w:rsidR="00000000" w:rsidDel="00000000" w:rsidP="00000000" w:rsidRDefault="00000000" w:rsidRPr="00000000">
                                <w:pPr>
                                  <w:spacing w:after="0" w:before="0" w:line="240"/>
                                  <w:ind w:left="0" w:right="0" w:firstLine="140"/>
                                  <w:jc w:val="both"/>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Evidenciar os achados de auditoria;</w:t>
                                </w:r>
                              </w:p>
                              <w:p w:rsidR="00000000" w:rsidDel="00000000" w:rsidP="00000000" w:rsidRDefault="00000000" w:rsidRPr="00000000">
                                <w:pPr>
                                  <w:spacing w:after="0" w:before="0" w:line="240"/>
                                  <w:ind w:left="0" w:right="0" w:firstLine="140"/>
                                  <w:jc w:val="both"/>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Identificar as possíveis causas de irregularidades e agir para saná-las.</w:t>
                                </w:r>
                              </w:p>
                            </w:txbxContent>
                          </wps:txbx>
                          <wps:bodyPr anchorCtr="0" anchor="t" bIns="46800" lIns="90000" spcFirstLastPara="1" rIns="90000" wrap="square" tIns="46800"/>
                        </wps:wsp>
                        <wps:wsp>
                          <wps:cNvSpPr/>
                          <wps:cNvPr id="7" name="Shape 7"/>
                          <wps:spPr>
                            <a:xfrm>
                              <a:off x="3635375" y="4709974"/>
                              <a:ext cx="720600" cy="1443300"/>
                            </a:xfrm>
                            <a:prstGeom prst="leftBrace">
                              <a:avLst>
                                <a:gd fmla="val 1385" name="adj1"/>
                                <a:gd fmla="val 39224" name="adj2"/>
                              </a:avLst>
                            </a:prstGeom>
                            <a:no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45700" lIns="91425" spcFirstLastPara="1" rIns="91425" wrap="square" tIns="45700"/>
                        </wps:wsp>
                        <wps:wsp>
                          <wps:cNvSpPr/>
                          <wps:cNvPr id="8" name="Shape 8"/>
                          <wps:spPr>
                            <a:xfrm>
                              <a:off x="4527375" y="4709975"/>
                              <a:ext cx="4049700" cy="1443300"/>
                            </a:xfrm>
                            <a:prstGeom prst="rect">
                              <a:avLst/>
                            </a:prstGeom>
                            <a:noFill/>
                            <a:ln>
                              <a:noFill/>
                            </a:ln>
                          </wps:spPr>
                          <wps:txbx>
                            <w:txbxContent>
                              <w:p w:rsidR="00000000" w:rsidDel="00000000" w:rsidP="00000000" w:rsidRDefault="00000000" w:rsidRPr="00000000">
                                <w:pPr>
                                  <w:spacing w:after="0" w:before="0" w:line="240"/>
                                  <w:ind w:left="0" w:right="0" w:firstLine="140"/>
                                  <w:jc w:val="both"/>
                                  <w:textDirection w:val="btLr"/>
                                </w:pPr>
                                <w:r w:rsidDel="00000000" w:rsidR="00000000" w:rsidRPr="00000000">
                                  <w:rPr>
                                    <w:rFonts w:ascii="Arial" w:cs="Arial" w:eastAsia="Arial" w:hAnsi="Arial"/>
                                    <w:b w:val="0"/>
                                    <w:i w:val="0"/>
                                    <w:smallCaps w:val="0"/>
                                    <w:strike w:val="0"/>
                                    <w:color w:val="000000"/>
                                    <w:sz w:val="28"/>
                                    <w:vertAlign w:val="baseline"/>
                                  </w:rPr>
                                  <w:t xml:space="preserve"> Avaliar resultados e agir para a correção dos desvios.</w:t>
                                </w:r>
                              </w:p>
                              <w:p w:rsidR="00000000" w:rsidDel="00000000" w:rsidP="00000000" w:rsidRDefault="00000000" w:rsidRPr="00000000">
                                <w:pPr>
                                  <w:spacing w:after="0" w:before="0" w:line="240"/>
                                  <w:ind w:left="0" w:right="0" w:firstLine="140"/>
                                  <w:jc w:val="both"/>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Elaborar relatório e encaminhar para interessados na auditoria para que tomem as providências necessárias para correção dos desvios, bem como para responsabilização dos envolvidos.</w:t>
                                </w:r>
                              </w:p>
                            </w:txbxContent>
                          </wps:txbx>
                          <wps:bodyPr anchorCtr="0" anchor="ctr" bIns="91425" lIns="91425" spcFirstLastPara="1" rIns="91425" wrap="square" tIns="91425"/>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3009900</wp:posOffset>
                </wp:positionH>
                <wp:positionV relativeFrom="paragraph">
                  <wp:posOffset>76200</wp:posOffset>
                </wp:positionV>
                <wp:extent cx="3479800" cy="2895600"/>
                <wp:effectExtent b="0" l="0" r="0" t="0"/>
                <wp:wrapNone/>
                <wp:docPr id="3" name="image12.png"/>
                <a:graphic>
                  <a:graphicData uri="http://schemas.openxmlformats.org/drawingml/2006/picture">
                    <pic:pic>
                      <pic:nvPicPr>
                        <pic:cNvPr id="0" name="image12.png"/>
                        <pic:cNvPicPr preferRelativeResize="0"/>
                      </pic:nvPicPr>
                      <pic:blipFill>
                        <a:blip r:embed="rId16"/>
                        <a:srcRect/>
                        <a:stretch>
                          <a:fillRect/>
                        </a:stretch>
                      </pic:blipFill>
                      <pic:spPr>
                        <a:xfrm>
                          <a:off x="0" y="0"/>
                          <a:ext cx="3479800" cy="2895600"/>
                        </a:xfrm>
                        <a:prstGeom prst="rect"/>
                        <a:ln/>
                      </pic:spPr>
                    </pic:pic>
                  </a:graphicData>
                </a:graphic>
              </wp:anchor>
            </w:drawing>
          </mc:Fallback>
        </mc:AlternateConten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FF">
      <w:pPr>
        <w:pStyle w:val="Heading1"/>
        <w:numPr>
          <w:ilvl w:val="1"/>
          <w:numId w:val="23"/>
        </w:numPr>
        <w:pBdr>
          <w:top w:space="0" w:sz="0" w:val="nil"/>
          <w:left w:space="0" w:sz="0" w:val="nil"/>
          <w:bottom w:space="0" w:sz="0" w:val="nil"/>
          <w:right w:space="0" w:sz="0" w:val="nil"/>
          <w:between w:space="0" w:sz="0" w:val="nil"/>
        </w:pBdr>
        <w:shd w:fill="auto" w:val="clear"/>
        <w:spacing w:after="200" w:before="0" w:line="240" w:lineRule="auto"/>
        <w:ind w:left="788" w:right="-568" w:hanging="431"/>
        <w:contextualSpacing w:val="0"/>
        <w:rPr/>
      </w:pPr>
      <w:bookmarkStart w:colFirst="0" w:colLast="0" w:name="_3fwokq0" w:id="40"/>
      <w:bookmarkEnd w:id="40"/>
      <w:r w:rsidDel="00000000" w:rsidR="00000000" w:rsidRPr="00000000">
        <w:rPr>
          <w:rFonts w:ascii="Times New Roman" w:cs="Times New Roman" w:eastAsia="Times New Roman" w:hAnsi="Times New Roman"/>
          <w:b w:val="0"/>
          <w:smallCaps w:val="1"/>
          <w:color w:val="00000a"/>
          <w:sz w:val="24"/>
          <w:szCs w:val="24"/>
          <w:rtl w:val="0"/>
        </w:rPr>
        <w:t xml:space="preserve">Tipos de testes de Auditoria (Trilhas de Auditoria)</w:t>
      </w: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line="120" w:lineRule="auto"/>
        <w:ind w:right="-568"/>
        <w:contextualSpacing w:val="0"/>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pPr>
      <w:r w:rsidDel="00000000" w:rsidR="00000000" w:rsidRPr="00000000">
        <w:rPr>
          <w:rtl w:val="0"/>
        </w:rPr>
        <w:t xml:space="preserve">Para organizar melhor a execução dos trabalhos de auditoria de pessoal, é recomendável dividir os testes de auditorias em grupos temáticos para facilitar produção de relatórios e as propostas de encaminhamento.</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b w:val="1"/>
        </w:rPr>
      </w:pPr>
      <w:r w:rsidDel="00000000" w:rsidR="00000000" w:rsidRPr="00000000">
        <w:rPr>
          <w:rtl w:val="0"/>
        </w:rPr>
        <w:t xml:space="preserve">A seguir sugere-se uma divisão com os seguintes grupos:</w:t>
      </w: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Testes de consistência – </w:t>
      </w:r>
      <w:r w:rsidDel="00000000" w:rsidR="00000000" w:rsidRPr="00000000">
        <w:rPr>
          <w:rtl w:val="0"/>
        </w:rPr>
        <w:t xml:space="preserve">Para testar a confiabilidade dos dados</w:t>
      </w:r>
    </w:p>
    <w:p w:rsidR="00000000" w:rsidDel="00000000" w:rsidP="00000000" w:rsidRDefault="00000000" w:rsidRPr="00000000" w14:paraId="00000104">
      <w:pPr>
        <w:numPr>
          <w:ilvl w:val="0"/>
          <w:numId w:val="14"/>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t xml:space="preserve">TC - CPF Duplicado;</w:t>
      </w:r>
    </w:p>
    <w:p w:rsidR="00000000" w:rsidDel="00000000" w:rsidP="00000000" w:rsidRDefault="00000000" w:rsidRPr="00000000" w14:paraId="00000105">
      <w:pPr>
        <w:numPr>
          <w:ilvl w:val="0"/>
          <w:numId w:val="14"/>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t xml:space="preserve">TC - Identidade duplicada, nomes diferentes;</w:t>
      </w:r>
    </w:p>
    <w:p w:rsidR="00000000" w:rsidDel="00000000" w:rsidP="00000000" w:rsidRDefault="00000000" w:rsidRPr="00000000" w14:paraId="00000106">
      <w:pPr>
        <w:numPr>
          <w:ilvl w:val="0"/>
          <w:numId w:val="14"/>
        </w:numPr>
        <w:pBdr>
          <w:top w:space="0" w:sz="0" w:val="nil"/>
          <w:left w:space="0" w:sz="0" w:val="nil"/>
          <w:bottom w:space="0" w:sz="0" w:val="nil"/>
          <w:right w:space="0" w:sz="0" w:val="nil"/>
          <w:between w:space="0" w:sz="0" w:val="nil"/>
        </w:pBdr>
        <w:shd w:fill="auto" w:val="clear"/>
        <w:ind w:left="720" w:hanging="360"/>
        <w:contextualSpacing w:val="0"/>
        <w:rPr>
          <w:b w:val="1"/>
        </w:rPr>
      </w:pPr>
      <w:r w:rsidDel="00000000" w:rsidR="00000000" w:rsidRPr="00000000">
        <w:rPr>
          <w:rtl w:val="0"/>
        </w:rPr>
        <w:t xml:space="preserve">TC – CPF inválido;</w:t>
      </w: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Testes de integridade</w:t>
      </w:r>
      <w:r w:rsidDel="00000000" w:rsidR="00000000" w:rsidRPr="00000000">
        <w:rPr>
          <w:rtl w:val="0"/>
        </w:rPr>
        <w:t xml:space="preserve"> – Para testar a confiabilidade do sistema</w:t>
      </w:r>
    </w:p>
    <w:p w:rsidR="00000000" w:rsidDel="00000000" w:rsidP="00000000" w:rsidRDefault="00000000" w:rsidRPr="00000000" w14:paraId="00000108">
      <w:pPr>
        <w:numPr>
          <w:ilvl w:val="0"/>
          <w:numId w:val="2"/>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t xml:space="preserve">TI – cargo no cadastro diferente da folha;</w:t>
      </w:r>
    </w:p>
    <w:p w:rsidR="00000000" w:rsidDel="00000000" w:rsidP="00000000" w:rsidRDefault="00000000" w:rsidRPr="00000000" w14:paraId="00000109">
      <w:pPr>
        <w:numPr>
          <w:ilvl w:val="0"/>
          <w:numId w:val="2"/>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t xml:space="preserve">TI – pagamento na folha sem servidor constar no cadastro;</w:t>
      </w:r>
    </w:p>
    <w:p w:rsidR="00000000" w:rsidDel="00000000" w:rsidP="00000000" w:rsidRDefault="00000000" w:rsidRPr="00000000" w14:paraId="0000010A">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1"/>
        </w:rPr>
      </w:pPr>
      <w:r w:rsidDel="00000000" w:rsidR="00000000" w:rsidRPr="00000000">
        <w:rPr>
          <w:rtl w:val="0"/>
        </w:rPr>
        <w:t xml:space="preserve">TI – CPF no cadastro diferente do da folha;</w:t>
      </w: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Testes de verbas incompatíveis – </w:t>
      </w:r>
      <w:r w:rsidDel="00000000" w:rsidR="00000000" w:rsidRPr="00000000">
        <w:rPr>
          <w:rtl w:val="0"/>
        </w:rPr>
        <w:t xml:space="preserve">Para verificar a ocorrência de pagamentos de verbas incompatíveis ao mesmo servidor</w:t>
      </w:r>
    </w:p>
    <w:p w:rsidR="00000000" w:rsidDel="00000000" w:rsidP="00000000" w:rsidRDefault="00000000" w:rsidRPr="00000000" w14:paraId="0000010C">
      <w:pPr>
        <w:numPr>
          <w:ilvl w:val="0"/>
          <w:numId w:val="6"/>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t xml:space="preserve">VI - Férias x Serviço Extraordinário;</w:t>
      </w:r>
    </w:p>
    <w:p w:rsidR="00000000" w:rsidDel="00000000" w:rsidP="00000000" w:rsidRDefault="00000000" w:rsidRPr="00000000" w14:paraId="0000010D">
      <w:pPr>
        <w:numPr>
          <w:ilvl w:val="0"/>
          <w:numId w:val="6"/>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t xml:space="preserve">VI - Representação de CC x Função Gratificada;</w:t>
      </w:r>
    </w:p>
    <w:p w:rsidR="00000000" w:rsidDel="00000000" w:rsidP="00000000" w:rsidRDefault="00000000" w:rsidRPr="00000000" w14:paraId="0000010E">
      <w:pPr>
        <w:numPr>
          <w:ilvl w:val="0"/>
          <w:numId w:val="6"/>
        </w:numPr>
        <w:pBdr>
          <w:top w:space="0" w:sz="0" w:val="nil"/>
          <w:left w:space="0" w:sz="0" w:val="nil"/>
          <w:bottom w:space="0" w:sz="0" w:val="nil"/>
          <w:right w:space="0" w:sz="0" w:val="nil"/>
          <w:between w:space="0" w:sz="0" w:val="nil"/>
        </w:pBdr>
        <w:shd w:fill="auto" w:val="clear"/>
        <w:ind w:left="720" w:hanging="360"/>
        <w:contextualSpacing w:val="0"/>
        <w:rPr>
          <w:b w:val="1"/>
        </w:rPr>
      </w:pPr>
      <w:r w:rsidDel="00000000" w:rsidR="00000000" w:rsidRPr="00000000">
        <w:rPr>
          <w:rtl w:val="0"/>
        </w:rPr>
        <w:t xml:space="preserve">VI - Representação de CC x Representação CC;</w:t>
      </w: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Testes de gestão – </w:t>
      </w:r>
      <w:r w:rsidDel="00000000" w:rsidR="00000000" w:rsidRPr="00000000">
        <w:rPr>
          <w:rtl w:val="0"/>
        </w:rPr>
        <w:t xml:space="preserve">Para verificar as variações na folha e no cadastro de servidores</w:t>
      </w:r>
    </w:p>
    <w:p w:rsidR="00000000" w:rsidDel="00000000" w:rsidP="00000000" w:rsidRDefault="00000000" w:rsidRPr="00000000" w14:paraId="00000110">
      <w:pPr>
        <w:numPr>
          <w:ilvl w:val="0"/>
          <w:numId w:val="7"/>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t xml:space="preserve">TG - Evolução Mensal das Vantagens - Total de Servidores;</w:t>
      </w:r>
    </w:p>
    <w:p w:rsidR="00000000" w:rsidDel="00000000" w:rsidP="00000000" w:rsidRDefault="00000000" w:rsidRPr="00000000" w14:paraId="00000111">
      <w:pPr>
        <w:numPr>
          <w:ilvl w:val="0"/>
          <w:numId w:val="7"/>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t xml:space="preserve">TG - Evolução Mensal das Vantagens - Total de Valores;</w:t>
      </w:r>
    </w:p>
    <w:p w:rsidR="00000000" w:rsidDel="00000000" w:rsidP="00000000" w:rsidRDefault="00000000" w:rsidRPr="00000000" w14:paraId="00000112">
      <w:pPr>
        <w:numPr>
          <w:ilvl w:val="0"/>
          <w:numId w:val="7"/>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t xml:space="preserve">TG - Evolução Mensal de Cargos Comissionados Ocupados;</w:t>
      </w:r>
    </w:p>
    <w:p w:rsidR="00000000" w:rsidDel="00000000" w:rsidP="00000000" w:rsidRDefault="00000000" w:rsidRPr="00000000" w14:paraId="00000113">
      <w:pPr>
        <w:numPr>
          <w:ilvl w:val="0"/>
          <w:numId w:val="7"/>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t xml:space="preserve">TG - Evolução Mensal dos Descontos - Total de Valores;</w:t>
      </w:r>
    </w:p>
    <w:p w:rsidR="00000000" w:rsidDel="00000000" w:rsidP="00000000" w:rsidRDefault="00000000" w:rsidRPr="00000000" w14:paraId="00000114">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1"/>
        </w:rPr>
      </w:pPr>
      <w:r w:rsidDel="00000000" w:rsidR="00000000" w:rsidRPr="00000000">
        <w:rPr>
          <w:rtl w:val="0"/>
        </w:rPr>
        <w:t xml:space="preserve">TG - Evolução Mensal de Contratos Temporários - Total de Servidores </w:t>
      </w: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Testes de cálculo legal – </w:t>
      </w:r>
      <w:r w:rsidDel="00000000" w:rsidR="00000000" w:rsidRPr="00000000">
        <w:rPr>
          <w:rtl w:val="0"/>
        </w:rPr>
        <w:t xml:space="preserve">Para verificar se o valor da verba está sendo calculado de forma correta</w:t>
      </w:r>
    </w:p>
    <w:p w:rsidR="00000000" w:rsidDel="00000000" w:rsidP="00000000" w:rsidRDefault="00000000" w:rsidRPr="00000000" w14:paraId="00000116">
      <w:pPr>
        <w:numPr>
          <w:ilvl w:val="0"/>
          <w:numId w:val="11"/>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t xml:space="preserve">CL - Hora Aula;</w:t>
      </w:r>
    </w:p>
    <w:p w:rsidR="00000000" w:rsidDel="00000000" w:rsidP="00000000" w:rsidRDefault="00000000" w:rsidRPr="00000000" w14:paraId="00000117">
      <w:pPr>
        <w:numPr>
          <w:ilvl w:val="0"/>
          <w:numId w:val="11"/>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t xml:space="preserve">CL – hora extra;</w:t>
      </w:r>
    </w:p>
    <w:p w:rsidR="00000000" w:rsidDel="00000000" w:rsidP="00000000" w:rsidRDefault="00000000" w:rsidRPr="00000000" w14:paraId="00000118">
      <w:pPr>
        <w:numPr>
          <w:ilvl w:val="0"/>
          <w:numId w:val="11"/>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t xml:space="preserve">CL – adicional por tempo de serviço;</w:t>
      </w:r>
    </w:p>
    <w:p w:rsidR="00000000" w:rsidDel="00000000" w:rsidP="00000000" w:rsidRDefault="00000000" w:rsidRPr="00000000" w14:paraId="00000119">
      <w:pPr>
        <w:numPr>
          <w:ilvl w:val="0"/>
          <w:numId w:val="11"/>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t xml:space="preserve">CL - Vale-Refeição;</w:t>
      </w:r>
    </w:p>
    <w:p w:rsidR="00000000" w:rsidDel="00000000" w:rsidP="00000000" w:rsidRDefault="00000000" w:rsidRPr="00000000" w14:paraId="0000011A">
      <w:pPr>
        <w:numPr>
          <w:ilvl w:val="0"/>
          <w:numId w:val="11"/>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t xml:space="preserve">CL – desconto previdenciário.</w:t>
      </w:r>
    </w:p>
    <w:p w:rsidR="00000000" w:rsidDel="00000000" w:rsidP="00000000" w:rsidRDefault="00000000" w:rsidRPr="00000000" w14:paraId="0000011B">
      <w:pPr>
        <w:numPr>
          <w:ilvl w:val="0"/>
          <w:numId w:val="11"/>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t xml:space="preserve">CL - Hora extra;</w:t>
      </w:r>
    </w:p>
    <w:p w:rsidR="00000000" w:rsidDel="00000000" w:rsidP="00000000" w:rsidRDefault="00000000" w:rsidRPr="00000000" w14:paraId="0000011C">
      <w:pPr>
        <w:numPr>
          <w:ilvl w:val="0"/>
          <w:numId w:val="11"/>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t xml:space="preserve">CL – gratificações de funções;</w:t>
      </w:r>
    </w:p>
    <w:p w:rsidR="00000000" w:rsidDel="00000000" w:rsidP="00000000" w:rsidRDefault="00000000" w:rsidRPr="00000000" w14:paraId="0000011D">
      <w:pPr>
        <w:numPr>
          <w:ilvl w:val="0"/>
          <w:numId w:val="11"/>
        </w:numPr>
        <w:pBdr>
          <w:top w:space="0" w:sz="0" w:val="nil"/>
          <w:left w:space="0" w:sz="0" w:val="nil"/>
          <w:bottom w:space="0" w:sz="0" w:val="nil"/>
          <w:right w:space="0" w:sz="0" w:val="nil"/>
          <w:between w:space="0" w:sz="0" w:val="nil"/>
        </w:pBdr>
        <w:shd w:fill="auto" w:val="clear"/>
        <w:ind w:left="720" w:hanging="360"/>
        <w:contextualSpacing w:val="0"/>
        <w:rPr>
          <w:b w:val="1"/>
        </w:rPr>
      </w:pPr>
      <w:r w:rsidDel="00000000" w:rsidR="00000000" w:rsidRPr="00000000">
        <w:rPr>
          <w:rtl w:val="0"/>
        </w:rPr>
        <w:t xml:space="preserve">CL – adicional de titulação.</w:t>
      </w: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Testes de pagamento de verbas ilegais – </w:t>
      </w:r>
      <w:r w:rsidDel="00000000" w:rsidR="00000000" w:rsidRPr="00000000">
        <w:rPr>
          <w:rtl w:val="0"/>
        </w:rPr>
        <w:t xml:space="preserve">Para verificar a previsão legal das verbas</w:t>
      </w:r>
    </w:p>
    <w:p w:rsidR="00000000" w:rsidDel="00000000" w:rsidP="00000000" w:rsidRDefault="00000000" w:rsidRPr="00000000" w14:paraId="0000011F">
      <w:pPr>
        <w:numPr>
          <w:ilvl w:val="0"/>
          <w:numId w:val="17"/>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t xml:space="preserve">vi - Hora extra;</w:t>
      </w:r>
    </w:p>
    <w:p w:rsidR="00000000" w:rsidDel="00000000" w:rsidP="00000000" w:rsidRDefault="00000000" w:rsidRPr="00000000" w14:paraId="00000120">
      <w:pPr>
        <w:numPr>
          <w:ilvl w:val="0"/>
          <w:numId w:val="17"/>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t xml:space="preserve">vi – adicional por tempo de serviço;</w:t>
      </w:r>
    </w:p>
    <w:p w:rsidR="00000000" w:rsidDel="00000000" w:rsidP="00000000" w:rsidRDefault="00000000" w:rsidRPr="00000000" w14:paraId="00000121">
      <w:pPr>
        <w:numPr>
          <w:ilvl w:val="0"/>
          <w:numId w:val="17"/>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t xml:space="preserve">vi - Vale-Refeição;</w:t>
      </w:r>
    </w:p>
    <w:p w:rsidR="00000000" w:rsidDel="00000000" w:rsidP="00000000" w:rsidRDefault="00000000" w:rsidRPr="00000000" w14:paraId="00000122">
      <w:pPr>
        <w:numPr>
          <w:ilvl w:val="0"/>
          <w:numId w:val="17"/>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t xml:space="preserve">vi – gratificações de funções;</w:t>
      </w:r>
    </w:p>
    <w:p w:rsidR="00000000" w:rsidDel="00000000" w:rsidP="00000000" w:rsidRDefault="00000000" w:rsidRPr="00000000" w14:paraId="00000123">
      <w:pPr>
        <w:numPr>
          <w:ilvl w:val="0"/>
          <w:numId w:val="17"/>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t xml:space="preserve">Vi – adicional de titulação.</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contextualSpacing w:val="0"/>
        <w:rPr>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126">
      <w:pPr>
        <w:pStyle w:val="Heading1"/>
        <w:numPr>
          <w:ilvl w:val="0"/>
          <w:numId w:val="23"/>
        </w:numPr>
        <w:pBdr>
          <w:top w:space="0" w:sz="0" w:val="nil"/>
          <w:left w:space="0" w:sz="0" w:val="nil"/>
          <w:bottom w:space="0" w:sz="0" w:val="nil"/>
          <w:right w:space="0" w:sz="0" w:val="nil"/>
          <w:between w:space="0" w:sz="0" w:val="nil"/>
        </w:pBdr>
        <w:shd w:fill="auto" w:val="clear"/>
        <w:spacing w:line="360" w:lineRule="auto"/>
        <w:ind w:left="360" w:right="-568" w:hanging="360"/>
        <w:contextualSpacing w:val="0"/>
        <w:rPr/>
      </w:pPr>
      <w:bookmarkStart w:colFirst="0" w:colLast="0" w:name="_1v1yuxt" w:id="41"/>
      <w:bookmarkEnd w:id="41"/>
      <w:r w:rsidDel="00000000" w:rsidR="00000000" w:rsidRPr="00000000">
        <w:rPr>
          <w:rFonts w:ascii="Times New Roman" w:cs="Times New Roman" w:eastAsia="Times New Roman" w:hAnsi="Times New Roman"/>
          <w:b w:val="1"/>
          <w:smallCaps w:val="1"/>
          <w:color w:val="00000a"/>
          <w:sz w:val="24"/>
          <w:szCs w:val="24"/>
          <w:rtl w:val="0"/>
        </w:rPr>
        <w:t xml:space="preserve">CAPÍTULO V – PONTOS DE CONTROLE</w:t>
      </w: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after="0" w:line="240" w:lineRule="auto"/>
        <w:ind w:right="-568"/>
        <w:contextualSpacing w:val="0"/>
        <w:rPr/>
      </w:pPr>
      <w:r w:rsidDel="00000000" w:rsidR="00000000" w:rsidRPr="00000000">
        <w:rPr>
          <w:rtl w:val="0"/>
        </w:rPr>
      </w:r>
    </w:p>
    <w:p w:rsidR="00000000" w:rsidDel="00000000" w:rsidP="00000000" w:rsidRDefault="00000000" w:rsidRPr="00000000" w14:paraId="00000128">
      <w:pPr>
        <w:pStyle w:val="Heading1"/>
        <w:numPr>
          <w:ilvl w:val="1"/>
          <w:numId w:val="23"/>
        </w:numPr>
        <w:pBdr>
          <w:top w:space="0" w:sz="0" w:val="nil"/>
          <w:left w:space="0" w:sz="0" w:val="nil"/>
          <w:bottom w:space="0" w:sz="0" w:val="nil"/>
          <w:right w:space="0" w:sz="0" w:val="nil"/>
          <w:between w:space="0" w:sz="0" w:val="nil"/>
        </w:pBdr>
        <w:shd w:fill="auto" w:val="clear"/>
        <w:spacing w:after="200" w:before="0" w:line="240" w:lineRule="auto"/>
        <w:ind w:left="792" w:right="-568" w:hanging="432"/>
        <w:contextualSpacing w:val="0"/>
        <w:rPr/>
      </w:pPr>
      <w:bookmarkStart w:colFirst="0" w:colLast="0" w:name="_4f1mdlm" w:id="42"/>
      <w:bookmarkEnd w:id="42"/>
      <w:r w:rsidDel="00000000" w:rsidR="00000000" w:rsidRPr="00000000">
        <w:rPr>
          <w:rFonts w:ascii="Times New Roman" w:cs="Times New Roman" w:eastAsia="Times New Roman" w:hAnsi="Times New Roman"/>
          <w:b w:val="1"/>
          <w:smallCaps w:val="1"/>
          <w:color w:val="00000a"/>
          <w:sz w:val="24"/>
          <w:szCs w:val="24"/>
          <w:rtl w:val="0"/>
        </w:rPr>
        <w:t xml:space="preserve">Servidores Ativos</w:t>
      </w: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line="120" w:lineRule="auto"/>
        <w:ind w:right="-568"/>
        <w:contextualSpacing w:val="0"/>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pPr>
      <w:r w:rsidDel="00000000" w:rsidR="00000000" w:rsidRPr="00000000">
        <w:rPr>
          <w:rtl w:val="0"/>
        </w:rPr>
        <w:t xml:space="preserve">Levantamento da legislação – O primeiro procedimento para se realizar uma auditoria de pessoal é levantar e organizar a legislação regulamentadora. De posse da referida legislação deve-se definir o objetivo da auditoria e as questões relevantes que devem ser investigadas a respeito de servidores ativos, inativos e pensionistas, folha de pagamento e cadastro de pessoal, sempre observando a situação encontrada em relação à fundamentação legal.</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b w:val="1"/>
          <w:smallCaps w:val="1"/>
        </w:rPr>
      </w:pPr>
      <w:r w:rsidDel="00000000" w:rsidR="00000000" w:rsidRPr="00000000">
        <w:rPr>
          <w:rtl w:val="0"/>
        </w:rPr>
        <w:t xml:space="preserve">A seguir serão discutidos alguns pontos de auditoria relativos a servidores ativos:</w:t>
      </w: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i w:val="1"/>
        </w:rPr>
      </w:pPr>
      <w:r w:rsidDel="00000000" w:rsidR="00000000" w:rsidRPr="00000000">
        <w:rPr>
          <w:b w:val="1"/>
          <w:smallCaps w:val="1"/>
          <w:rtl w:val="0"/>
        </w:rPr>
        <w:t xml:space="preserve">ADMISSÃO DE PESSOAL</w:t>
      </w: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after="0" w:line="360" w:lineRule="auto"/>
        <w:ind w:right="-568" w:firstLine="1134"/>
        <w:contextualSpacing w:val="0"/>
        <w:jc w:val="both"/>
        <w:rPr>
          <w:b w:val="1"/>
        </w:rPr>
      </w:pPr>
      <w:r w:rsidDel="00000000" w:rsidR="00000000" w:rsidRPr="00000000">
        <w:rPr>
          <w:i w:val="1"/>
          <w:rtl w:val="0"/>
        </w:rPr>
        <w:t xml:space="preserve">a) Nomeação para cargo efetivo:</w:t>
      </w: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after="0" w:line="360" w:lineRule="auto"/>
        <w:ind w:right="-568" w:firstLine="1134"/>
        <w:contextualSpacing w:val="0"/>
        <w:jc w:val="both"/>
        <w:rPr/>
      </w:pPr>
      <w:r w:rsidDel="00000000" w:rsidR="00000000" w:rsidRPr="00000000">
        <w:rPr>
          <w:b w:val="1"/>
          <w:rtl w:val="0"/>
        </w:rPr>
        <w:t xml:space="preserve">Verificações</w:t>
      </w:r>
      <w:r w:rsidDel="00000000" w:rsidR="00000000" w:rsidRPr="00000000">
        <w:rPr>
          <w:rtl w:val="0"/>
        </w:rPr>
        <w:t xml:space="preserve">:</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after="0" w:line="360" w:lineRule="auto"/>
        <w:ind w:right="-568" w:firstLine="1134"/>
        <w:contextualSpacing w:val="0"/>
        <w:jc w:val="both"/>
        <w:rPr/>
      </w:pPr>
      <w:r w:rsidDel="00000000" w:rsidR="00000000" w:rsidRPr="00000000">
        <w:rPr>
          <w:rtl w:val="0"/>
        </w:rPr>
        <w:t xml:space="preserve">- Existe lei local criando o cargo em que o servidor está sendo nomeado?</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after="0" w:line="360" w:lineRule="auto"/>
        <w:ind w:left="1134" w:right="-568" w:firstLine="0"/>
        <w:contextualSpacing w:val="0"/>
        <w:jc w:val="both"/>
        <w:rPr/>
      </w:pPr>
      <w:r w:rsidDel="00000000" w:rsidR="00000000" w:rsidRPr="00000000">
        <w:rPr>
          <w:rtl w:val="0"/>
        </w:rPr>
        <w:t xml:space="preserve">- O servidor nomeado atende aos requisitos exigidos na lei criadora do cargo em que o mesmo está sendo nomeado?</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after="0" w:line="360" w:lineRule="auto"/>
        <w:ind w:right="-568" w:firstLine="1134"/>
        <w:contextualSpacing w:val="0"/>
        <w:jc w:val="both"/>
        <w:rPr/>
      </w:pPr>
      <w:r w:rsidDel="00000000" w:rsidR="00000000" w:rsidRPr="00000000">
        <w:rPr>
          <w:rtl w:val="0"/>
        </w:rPr>
        <w:t xml:space="preserve">- Existe vaga no cargo em que o servidor está tomando posse?</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after="0" w:line="360" w:lineRule="auto"/>
        <w:ind w:left="1134" w:right="-568" w:firstLine="0"/>
        <w:contextualSpacing w:val="0"/>
        <w:jc w:val="both"/>
        <w:rPr/>
      </w:pPr>
      <w:r w:rsidDel="00000000" w:rsidR="00000000" w:rsidRPr="00000000">
        <w:rPr>
          <w:rtl w:val="0"/>
        </w:rPr>
        <w:t xml:space="preserve">- O concurso público que disponibilizou o cargo está dentro do prazo de validade?</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after="0" w:line="360" w:lineRule="auto"/>
        <w:ind w:left="1134" w:right="-568" w:firstLine="0"/>
        <w:contextualSpacing w:val="0"/>
        <w:jc w:val="both"/>
        <w:rPr/>
      </w:pPr>
      <w:r w:rsidDel="00000000" w:rsidR="00000000" w:rsidRPr="00000000">
        <w:rPr>
          <w:rtl w:val="0"/>
        </w:rPr>
        <w:t xml:space="preserve">- A nomeação do servidor respeitou a ordem de classificação no concurso?</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after="0" w:line="360" w:lineRule="auto"/>
        <w:ind w:left="1134" w:right="-568" w:firstLine="0"/>
        <w:contextualSpacing w:val="0"/>
        <w:jc w:val="both"/>
        <w:rPr/>
      </w:pPr>
      <w:r w:rsidDel="00000000" w:rsidR="00000000" w:rsidRPr="00000000">
        <w:rPr>
          <w:rtl w:val="0"/>
        </w:rPr>
        <w:t xml:space="preserve">- A nomeação está ocorrendo em período eleitoral ou em final de mandato?</w:t>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after="0" w:line="360" w:lineRule="auto"/>
        <w:ind w:left="708" w:right="-568" w:firstLine="1134"/>
        <w:contextualSpacing w:val="0"/>
        <w:jc w:val="both"/>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after="0" w:line="360" w:lineRule="auto"/>
        <w:ind w:right="-568" w:firstLine="1134"/>
        <w:contextualSpacing w:val="0"/>
        <w:jc w:val="both"/>
        <w:rPr>
          <w:b w:val="1"/>
        </w:rPr>
      </w:pPr>
      <w:r w:rsidDel="00000000" w:rsidR="00000000" w:rsidRPr="00000000">
        <w:rPr>
          <w:i w:val="1"/>
          <w:rtl w:val="0"/>
        </w:rPr>
        <w:t xml:space="preserve">b) Contratação Temporária:</w:t>
      </w: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after="0" w:line="360" w:lineRule="auto"/>
        <w:ind w:right="-568" w:firstLine="1134"/>
        <w:contextualSpacing w:val="0"/>
        <w:jc w:val="both"/>
        <w:rPr/>
      </w:pPr>
      <w:r w:rsidDel="00000000" w:rsidR="00000000" w:rsidRPr="00000000">
        <w:rPr>
          <w:b w:val="1"/>
          <w:rtl w:val="0"/>
        </w:rPr>
        <w:t xml:space="preserve">Verificações</w:t>
      </w:r>
      <w:r w:rsidDel="00000000" w:rsidR="00000000" w:rsidRPr="00000000">
        <w:rPr>
          <w:rtl w:val="0"/>
        </w:rPr>
        <w:t xml:space="preserve">:</w:t>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after="0" w:line="360" w:lineRule="auto"/>
        <w:ind w:right="-568" w:firstLine="1134"/>
        <w:contextualSpacing w:val="0"/>
        <w:jc w:val="both"/>
        <w:rPr/>
      </w:pPr>
      <w:r w:rsidDel="00000000" w:rsidR="00000000" w:rsidRPr="00000000">
        <w:rPr>
          <w:rtl w:val="0"/>
        </w:rPr>
        <w:t xml:space="preserve">- Existe lei local prevendo as hipóteses para contratações temporárias?</w:t>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after="0" w:line="360" w:lineRule="auto"/>
        <w:ind w:left="1134" w:right="-568" w:firstLine="0"/>
        <w:contextualSpacing w:val="0"/>
        <w:jc w:val="both"/>
        <w:rPr/>
      </w:pPr>
      <w:r w:rsidDel="00000000" w:rsidR="00000000" w:rsidRPr="00000000">
        <w:rPr>
          <w:rtl w:val="0"/>
        </w:rPr>
        <w:t xml:space="preserve">- Existe fundamentação fática e legal para as contratações?</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after="0" w:line="360" w:lineRule="auto"/>
        <w:ind w:left="1134" w:right="-568" w:firstLine="0"/>
        <w:contextualSpacing w:val="0"/>
        <w:jc w:val="both"/>
        <w:rPr/>
      </w:pPr>
      <w:r w:rsidDel="00000000" w:rsidR="00000000" w:rsidRPr="00000000">
        <w:rPr>
          <w:rtl w:val="0"/>
        </w:rPr>
        <w:t xml:space="preserve">- Existe autorização fundamentada para a realização de contratações temporárias?</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after="0" w:line="360" w:lineRule="auto"/>
        <w:ind w:left="1134" w:right="-568" w:firstLine="0"/>
        <w:contextualSpacing w:val="0"/>
        <w:jc w:val="both"/>
        <w:rPr/>
      </w:pPr>
      <w:r w:rsidDel="00000000" w:rsidR="00000000" w:rsidRPr="00000000">
        <w:rPr>
          <w:rtl w:val="0"/>
        </w:rPr>
        <w:t xml:space="preserve">- Houve processo seletivo simplificado?</w:t>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after="0" w:line="360" w:lineRule="auto"/>
        <w:ind w:left="1134" w:right="-568" w:firstLine="0"/>
        <w:contextualSpacing w:val="0"/>
        <w:jc w:val="both"/>
        <w:rPr/>
      </w:pPr>
      <w:r w:rsidDel="00000000" w:rsidR="00000000" w:rsidRPr="00000000">
        <w:rPr>
          <w:rtl w:val="0"/>
        </w:rPr>
        <w:t xml:space="preserve">- Existem aprovados em concurso público para cargos que desempenham as mesmas funções dos contratados dentro do período de validade?</w:t>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after="0" w:line="360" w:lineRule="auto"/>
        <w:ind w:left="1134" w:right="-568" w:firstLine="0"/>
        <w:contextualSpacing w:val="0"/>
        <w:jc w:val="both"/>
        <w:rPr/>
      </w:pPr>
      <w:r w:rsidDel="00000000" w:rsidR="00000000" w:rsidRPr="00000000">
        <w:rPr>
          <w:rtl w:val="0"/>
        </w:rPr>
        <w:t xml:space="preserve">-As contratações estão ocorrendo em período eleitoral ou em final de mandato?</w:t>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after="0" w:line="360" w:lineRule="auto"/>
        <w:ind w:left="708" w:right="-568" w:firstLine="1134"/>
        <w:contextualSpacing w:val="0"/>
        <w:jc w:val="both"/>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after="0" w:line="360" w:lineRule="auto"/>
        <w:ind w:right="-568" w:firstLine="1134"/>
        <w:contextualSpacing w:val="0"/>
        <w:jc w:val="both"/>
        <w:rPr>
          <w:b w:val="1"/>
        </w:rPr>
      </w:pPr>
      <w:r w:rsidDel="00000000" w:rsidR="00000000" w:rsidRPr="00000000">
        <w:rPr>
          <w:i w:val="1"/>
          <w:rtl w:val="0"/>
        </w:rPr>
        <w:t xml:space="preserve">c) Cargos comissionados:</w:t>
      </w: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after="0" w:line="360" w:lineRule="auto"/>
        <w:ind w:right="-568" w:firstLine="1134"/>
        <w:contextualSpacing w:val="0"/>
        <w:jc w:val="both"/>
        <w:rPr/>
      </w:pPr>
      <w:r w:rsidDel="00000000" w:rsidR="00000000" w:rsidRPr="00000000">
        <w:rPr>
          <w:b w:val="1"/>
          <w:rtl w:val="0"/>
        </w:rPr>
        <w:t xml:space="preserve">Verificações</w:t>
      </w:r>
      <w:r w:rsidDel="00000000" w:rsidR="00000000" w:rsidRPr="00000000">
        <w:rPr>
          <w:rtl w:val="0"/>
        </w:rPr>
        <w:t xml:space="preserve">:</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after="0" w:line="360" w:lineRule="auto"/>
        <w:ind w:right="-568" w:firstLine="1134"/>
        <w:contextualSpacing w:val="0"/>
        <w:jc w:val="both"/>
        <w:rPr/>
      </w:pPr>
      <w:r w:rsidDel="00000000" w:rsidR="00000000" w:rsidRPr="00000000">
        <w:rPr>
          <w:rtl w:val="0"/>
        </w:rPr>
        <w:t xml:space="preserve">- Existe lei local criando o respectivo cargo comissionado?</w:t>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after="0" w:line="360" w:lineRule="auto"/>
        <w:ind w:left="1134" w:right="-568" w:firstLine="0"/>
        <w:contextualSpacing w:val="0"/>
        <w:jc w:val="both"/>
        <w:rPr/>
      </w:pPr>
      <w:r w:rsidDel="00000000" w:rsidR="00000000" w:rsidRPr="00000000">
        <w:rPr>
          <w:rtl w:val="0"/>
        </w:rPr>
        <w:t xml:space="preserve">- As atribuições do cargo comissionado são de direção, chefia e assessoramento?</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after="0" w:line="360" w:lineRule="auto"/>
        <w:ind w:left="708" w:right="-568" w:firstLine="1134"/>
        <w:contextualSpacing w:val="0"/>
        <w:jc w:val="both"/>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after="0" w:line="360" w:lineRule="auto"/>
        <w:ind w:left="708" w:right="-568" w:firstLine="0.9999999999999432"/>
        <w:contextualSpacing w:val="0"/>
        <w:jc w:val="both"/>
        <w:rPr>
          <w:b w:val="1"/>
          <w:i w:val="1"/>
        </w:rPr>
      </w:pPr>
      <w:r w:rsidDel="00000000" w:rsidR="00000000" w:rsidRPr="00000000">
        <w:rPr>
          <w:i w:val="1"/>
          <w:rtl w:val="0"/>
        </w:rPr>
        <w:t xml:space="preserve">BASE LEGAL/CONSTITUCIONAL</w:t>
      </w:r>
      <w:r w:rsidDel="00000000" w:rsidR="00000000" w:rsidRPr="00000000">
        <w:rPr>
          <w:rtl w:val="0"/>
        </w:rPr>
      </w:r>
    </w:p>
    <w:p w:rsidR="00000000" w:rsidDel="00000000" w:rsidP="00000000" w:rsidRDefault="00000000" w:rsidRPr="00000000" w14:paraId="00000145">
      <w:pPr>
        <w:numPr>
          <w:ilvl w:val="0"/>
          <w:numId w:val="13"/>
        </w:numPr>
        <w:pBdr>
          <w:top w:space="0" w:sz="0" w:val="nil"/>
          <w:left w:space="0" w:sz="0" w:val="nil"/>
          <w:bottom w:space="0" w:sz="0" w:val="nil"/>
          <w:right w:space="0" w:sz="0" w:val="nil"/>
          <w:between w:space="0" w:sz="0" w:val="nil"/>
        </w:pBdr>
        <w:shd w:fill="auto" w:val="clear"/>
        <w:spacing w:after="0" w:line="360" w:lineRule="auto"/>
        <w:ind w:left="720" w:right="-568" w:hanging="360"/>
        <w:contextualSpacing w:val="0"/>
        <w:jc w:val="both"/>
        <w:rPr>
          <w:b w:val="1"/>
          <w:i w:val="1"/>
        </w:rPr>
      </w:pPr>
      <w:r w:rsidDel="00000000" w:rsidR="00000000" w:rsidRPr="00000000">
        <w:rPr>
          <w:b w:val="1"/>
          <w:i w:val="1"/>
          <w:rtl w:val="0"/>
        </w:rPr>
        <w:t xml:space="preserve"> Lei criadora de cargos;</w:t>
      </w:r>
    </w:p>
    <w:p w:rsidR="00000000" w:rsidDel="00000000" w:rsidP="00000000" w:rsidRDefault="00000000" w:rsidRPr="00000000" w14:paraId="00000146">
      <w:pPr>
        <w:numPr>
          <w:ilvl w:val="0"/>
          <w:numId w:val="13"/>
        </w:numPr>
        <w:pBdr>
          <w:top w:space="0" w:sz="0" w:val="nil"/>
          <w:left w:space="0" w:sz="0" w:val="nil"/>
          <w:bottom w:space="0" w:sz="0" w:val="nil"/>
          <w:right w:space="0" w:sz="0" w:val="nil"/>
          <w:between w:space="0" w:sz="0" w:val="nil"/>
        </w:pBdr>
        <w:shd w:fill="auto" w:val="clear"/>
        <w:spacing w:after="0" w:line="360" w:lineRule="auto"/>
        <w:ind w:left="720" w:right="-568" w:hanging="360"/>
        <w:contextualSpacing w:val="0"/>
        <w:jc w:val="both"/>
        <w:rPr/>
      </w:pPr>
      <w:r w:rsidDel="00000000" w:rsidR="00000000" w:rsidRPr="00000000">
        <w:rPr>
          <w:b w:val="1"/>
          <w:i w:val="1"/>
          <w:rtl w:val="0"/>
        </w:rPr>
        <w:t xml:space="preserve"> Lei 9504/1997 (Lei eleitoral);</w:t>
      </w: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after="0" w:line="360" w:lineRule="auto"/>
        <w:ind w:left="1843" w:right="-568" w:hanging="0.9999999999999432"/>
        <w:contextualSpacing w:val="0"/>
        <w:jc w:val="both"/>
        <w:rPr/>
      </w:pPr>
      <w:r w:rsidDel="00000000" w:rsidR="00000000" w:rsidRPr="00000000">
        <w:rPr>
          <w:rtl w:val="0"/>
        </w:rPr>
        <w:t xml:space="preserve">       Art. 73. São proibidas aos agentes públicos, servidores ou não, as seguintes condutas tendentes a afetar a igualdade de oportunidades entre candidatos nos pleitos eleitorais: </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after="0" w:line="360" w:lineRule="auto"/>
        <w:ind w:left="1843" w:right="-568" w:hanging="0.9999999999999432"/>
        <w:contextualSpacing w:val="0"/>
        <w:jc w:val="both"/>
        <w:rPr>
          <w:i w:val="1"/>
        </w:rPr>
      </w:pPr>
      <w:r w:rsidDel="00000000" w:rsidR="00000000" w:rsidRPr="00000000">
        <w:rPr>
          <w:rtl w:val="0"/>
        </w:rPr>
        <w:tab/>
        <w:t xml:space="preserve">V - nomear, contratar ou de qualquer forma admitir, demitir sem justa causa, suprimir ou readaptar vantagens ou por outros meios dificultar ou impedir o exercício funcional e, ainda, ex officio, remover, transferir ou exonerar servidor público, na circunscrição do pleito, nos três meses que o antecedem e até a posse dos eleitos, sob pena de nulidade de pleno direito, ressalvados:</w:t>
      </w: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after="0" w:line="360" w:lineRule="auto"/>
        <w:ind w:left="1843" w:right="-568" w:hanging="0.9999999999999432"/>
        <w:contextualSpacing w:val="0"/>
        <w:jc w:val="both"/>
        <w:rPr>
          <w:i w:val="1"/>
        </w:rPr>
      </w:pPr>
      <w:r w:rsidDel="00000000" w:rsidR="00000000" w:rsidRPr="00000000">
        <w:rPr>
          <w:i w:val="1"/>
          <w:rtl w:val="0"/>
        </w:rPr>
        <w:t xml:space="preserve">a) a nomeação ou exoneração de cargos em comissão e designação ou dispensa de funções de confiança;</w:t>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after="0" w:line="360" w:lineRule="auto"/>
        <w:ind w:left="1843" w:right="-568" w:hanging="0.9999999999999432"/>
        <w:contextualSpacing w:val="0"/>
        <w:jc w:val="both"/>
        <w:rPr>
          <w:i w:val="1"/>
        </w:rPr>
      </w:pPr>
      <w:r w:rsidDel="00000000" w:rsidR="00000000" w:rsidRPr="00000000">
        <w:rPr>
          <w:i w:val="1"/>
          <w:rtl w:val="0"/>
        </w:rPr>
        <w:t xml:space="preserve">b) a nomeação para cargos do Poder Judiciário, do Ministério Público, dos Tribunais ou Conselhos de Contas e dos órgãos da Presidência da República;</w:t>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after="0" w:line="360" w:lineRule="auto"/>
        <w:ind w:left="1843" w:right="-568" w:hanging="0.9999999999999432"/>
        <w:contextualSpacing w:val="0"/>
        <w:jc w:val="both"/>
        <w:rPr>
          <w:i w:val="1"/>
        </w:rPr>
      </w:pPr>
      <w:r w:rsidDel="00000000" w:rsidR="00000000" w:rsidRPr="00000000">
        <w:rPr>
          <w:i w:val="1"/>
          <w:rtl w:val="0"/>
        </w:rPr>
        <w:t xml:space="preserve">c) a nomeação dos aprovados em concursos públicos homologados até o início daquele prazo;</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after="0" w:line="360" w:lineRule="auto"/>
        <w:ind w:left="1843" w:right="-568" w:hanging="0.9999999999999432"/>
        <w:contextualSpacing w:val="0"/>
        <w:jc w:val="both"/>
        <w:rPr>
          <w:i w:val="1"/>
        </w:rPr>
      </w:pPr>
      <w:r w:rsidDel="00000000" w:rsidR="00000000" w:rsidRPr="00000000">
        <w:rPr>
          <w:i w:val="1"/>
          <w:rtl w:val="0"/>
        </w:rPr>
        <w:t xml:space="preserve">d) a nomeação ou contratação necessária à instalação ou ao funcionamento inadiável de serviços públicos essenciais, com prévia e expressa autorização do Chefe do Poder Executivo;</w:t>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after="0" w:line="360" w:lineRule="auto"/>
        <w:ind w:left="1843" w:right="-568" w:hanging="0.9999999999999432"/>
        <w:contextualSpacing w:val="0"/>
        <w:jc w:val="both"/>
        <w:rPr>
          <w:b w:val="1"/>
          <w:i w:val="1"/>
        </w:rPr>
      </w:pPr>
      <w:r w:rsidDel="00000000" w:rsidR="00000000" w:rsidRPr="00000000">
        <w:rPr>
          <w:i w:val="1"/>
          <w:rtl w:val="0"/>
        </w:rPr>
        <w:t xml:space="preserve">e) a transferência ou remoção ex officio de militares, policiais civis e de agentes penitenciários;</w:t>
      </w:r>
      <w:r w:rsidDel="00000000" w:rsidR="00000000" w:rsidRPr="00000000">
        <w:rPr>
          <w:rtl w:val="0"/>
        </w:rPr>
      </w:r>
    </w:p>
    <w:p w:rsidR="00000000" w:rsidDel="00000000" w:rsidP="00000000" w:rsidRDefault="00000000" w:rsidRPr="00000000" w14:paraId="0000014E">
      <w:pPr>
        <w:numPr>
          <w:ilvl w:val="0"/>
          <w:numId w:val="1"/>
        </w:numPr>
        <w:pBdr>
          <w:top w:space="0" w:sz="0" w:val="nil"/>
          <w:left w:space="0" w:sz="0" w:val="nil"/>
          <w:bottom w:space="0" w:sz="0" w:val="nil"/>
          <w:right w:space="0" w:sz="0" w:val="nil"/>
          <w:between w:space="0" w:sz="0" w:val="nil"/>
        </w:pBdr>
        <w:shd w:fill="auto" w:val="clear"/>
        <w:spacing w:after="0" w:line="360" w:lineRule="auto"/>
        <w:ind w:left="720" w:right="-568" w:hanging="360"/>
        <w:contextualSpacing w:val="0"/>
        <w:jc w:val="both"/>
        <w:rPr/>
      </w:pPr>
      <w:r w:rsidDel="00000000" w:rsidR="00000000" w:rsidRPr="00000000">
        <w:rPr>
          <w:b w:val="1"/>
          <w:i w:val="1"/>
          <w:rtl w:val="0"/>
        </w:rPr>
        <w:t xml:space="preserve">Lei COMPLEMENTAR 101/2000 (LRF);</w:t>
      </w:r>
      <w:r w:rsidDel="00000000" w:rsidR="00000000" w:rsidRPr="00000000">
        <w:rPr>
          <w:rtl w:val="0"/>
        </w:rPr>
        <w:t xml:space="preserve"> </w:t>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b w:val="1"/>
          <w:i w:val="1"/>
        </w:rPr>
      </w:pPr>
      <w:r w:rsidDel="00000000" w:rsidR="00000000" w:rsidRPr="00000000">
        <w:rPr>
          <w:rtl w:val="0"/>
        </w:rPr>
        <w:t xml:space="preserve">Art. 21, Parágrafo único. Também é nulo de pleno direito o ato de que resulte aumento da despesa com pessoal expedido nos cento e oitenta dias anteriores ao final do mandato do titular do respectivo Poder ou órgão referido no art. 20. </w:t>
      </w:r>
      <w:r w:rsidDel="00000000" w:rsidR="00000000" w:rsidRPr="00000000">
        <w:rPr>
          <w:rtl w:val="0"/>
        </w:rPr>
      </w:r>
    </w:p>
    <w:p w:rsidR="00000000" w:rsidDel="00000000" w:rsidP="00000000" w:rsidRDefault="00000000" w:rsidRPr="00000000" w14:paraId="00000150">
      <w:pPr>
        <w:numPr>
          <w:ilvl w:val="0"/>
          <w:numId w:val="1"/>
        </w:numPr>
        <w:pBdr>
          <w:top w:space="0" w:sz="0" w:val="nil"/>
          <w:left w:space="0" w:sz="0" w:val="nil"/>
          <w:bottom w:space="0" w:sz="0" w:val="nil"/>
          <w:right w:space="0" w:sz="0" w:val="nil"/>
          <w:between w:space="0" w:sz="0" w:val="nil"/>
        </w:pBdr>
        <w:shd w:fill="auto" w:val="clear"/>
        <w:tabs>
          <w:tab w:val="left" w:pos="1440"/>
        </w:tabs>
        <w:spacing w:after="0" w:line="360" w:lineRule="auto"/>
        <w:ind w:left="720" w:right="-568" w:hanging="360"/>
        <w:contextualSpacing w:val="0"/>
        <w:jc w:val="both"/>
        <w:rPr/>
      </w:pPr>
      <w:r w:rsidDel="00000000" w:rsidR="00000000" w:rsidRPr="00000000">
        <w:rPr>
          <w:b w:val="1"/>
          <w:i w:val="1"/>
          <w:rtl w:val="0"/>
        </w:rPr>
        <w:t xml:space="preserve">CONSTITUIÇÃO FEDERAL 1988;</w:t>
      </w: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t xml:space="preserve">Art. 37. A administração pública direta e indireta de qualquer dos Poderes da União, dos Estados, do Distrito Federal e dos Municípios obedecerá aos princípios de legalidade, impessoalidade, moralidade, publicidade e eficiência e, também, ao seguinte: (Grifo nosso)</w:t>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t xml:space="preserve">(...)</w:t>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t xml:space="preserve">II - a investidura em cargo ou emprego público depende de aprovação prévia em concurso público de provas ou de provas e títulos, de acordo com a natureza e a complexidade do cargo ou emprego, na forma prevista em lei, ressalvadas as nomeações para cargo em comissão declarado em lei de livre nomeação e exoneração;</w:t>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t xml:space="preserve">III - o prazo de validade do concurso público será de até dois anos, prorrogável uma vez, por igual período;</w:t>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t xml:space="preserve">(...)</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t xml:space="preserve">V - as funções de confiança, exercidas exclusivamente por servidores ocupantes de cargo efetivo, e os cargos em comissão, a serem preenchidos por servidores de carreira nos casos, condições e percentuais mínimos previstos em lei, destinam-se apenas às atribuições de direção, chefia e assessoramento; </w:t>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t xml:space="preserve">(...)</w:t>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t xml:space="preserve">IX - a lei estabelecerá os casos de contratação por tempo determinado para atender a necessidade temporária de excepcional interesse público;</w:t>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after="0" w:line="360" w:lineRule="auto"/>
        <w:ind w:left="708" w:right="-568" w:firstLine="1134"/>
        <w:contextualSpacing w:val="0"/>
        <w:jc w:val="both"/>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after="0" w:line="360" w:lineRule="auto"/>
        <w:ind w:left="708" w:right="-568" w:firstLine="1134"/>
        <w:contextualSpacing w:val="0"/>
        <w:jc w:val="both"/>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i w:val="1"/>
        </w:rPr>
      </w:pPr>
      <w:r w:rsidDel="00000000" w:rsidR="00000000" w:rsidRPr="00000000">
        <w:rPr>
          <w:b w:val="1"/>
          <w:smallCaps w:val="1"/>
          <w:rtl w:val="0"/>
        </w:rPr>
        <w:t xml:space="preserve">AFASTAMENTO DE PESSOAL</w:t>
      </w: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after="0" w:line="360" w:lineRule="auto"/>
        <w:ind w:left="1134" w:right="-568" w:firstLine="0"/>
        <w:contextualSpacing w:val="0"/>
        <w:jc w:val="both"/>
        <w:rPr>
          <w:b w:val="1"/>
        </w:rPr>
      </w:pPr>
      <w:r w:rsidDel="00000000" w:rsidR="00000000" w:rsidRPr="00000000">
        <w:rPr>
          <w:i w:val="1"/>
          <w:rtl w:val="0"/>
        </w:rPr>
        <w:t xml:space="preserve">a) Exoneração a pedido (a quebra do vínculo entre o Poder Público e o agente, sem caráter de penalidade, por iniciativa do servidor):</w:t>
      </w: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spacing w:after="0" w:line="360" w:lineRule="auto"/>
        <w:ind w:left="1134" w:right="-568" w:firstLine="0"/>
        <w:contextualSpacing w:val="0"/>
        <w:jc w:val="both"/>
        <w:rPr/>
      </w:pPr>
      <w:r w:rsidDel="00000000" w:rsidR="00000000" w:rsidRPr="00000000">
        <w:rPr>
          <w:b w:val="1"/>
          <w:rtl w:val="0"/>
        </w:rPr>
        <w:t xml:space="preserve">Verificações</w:t>
      </w:r>
      <w:r w:rsidDel="00000000" w:rsidR="00000000" w:rsidRPr="00000000">
        <w:rPr>
          <w:rtl w:val="0"/>
        </w:rPr>
        <w:t xml:space="preserve">:</w:t>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after="0" w:line="360" w:lineRule="auto"/>
        <w:ind w:left="1134" w:right="-568" w:firstLine="0"/>
        <w:contextualSpacing w:val="0"/>
        <w:jc w:val="both"/>
        <w:rPr/>
      </w:pPr>
      <w:r w:rsidDel="00000000" w:rsidR="00000000" w:rsidRPr="00000000">
        <w:rPr>
          <w:rtl w:val="0"/>
        </w:rPr>
        <w:t xml:space="preserve">- Existe documento assinado pelo servidor pedindo exoneração do cargo?</w:t>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after="0" w:line="360" w:lineRule="auto"/>
        <w:ind w:left="1135" w:right="-568" w:firstLine="0"/>
        <w:contextualSpacing w:val="0"/>
        <w:jc w:val="both"/>
        <w:rPr>
          <w:i w:val="1"/>
        </w:rPr>
      </w:pPr>
      <w:r w:rsidDel="00000000" w:rsidR="00000000" w:rsidRPr="00000000">
        <w:rPr>
          <w:rtl w:val="0"/>
        </w:rPr>
        <w:t xml:space="preserve">- Existe portaria de exoneração?</w:t>
      </w: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after="0" w:line="360" w:lineRule="auto"/>
        <w:ind w:left="1135" w:right="-568" w:firstLine="0"/>
        <w:contextualSpacing w:val="0"/>
        <w:jc w:val="both"/>
        <w:rPr/>
      </w:pPr>
      <w:r w:rsidDel="00000000" w:rsidR="00000000" w:rsidRPr="00000000">
        <w:rPr>
          <w:i w:val="1"/>
          <w:rtl w:val="0"/>
        </w:rPr>
        <w:t xml:space="preserve">b) Exoneração de ofício (a quebra do vínculo entre o Poder Público e o agente, sem caráter de penalidade, por iniciativa da administração. Só para cargos comissionados)</w:t>
      </w: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after="0" w:line="360" w:lineRule="auto"/>
        <w:ind w:left="1134" w:right="-568" w:firstLine="0"/>
        <w:contextualSpacing w:val="0"/>
        <w:jc w:val="both"/>
        <w:rPr>
          <w:i w:val="1"/>
        </w:rPr>
      </w:pPr>
      <w:r w:rsidDel="00000000" w:rsidR="00000000" w:rsidRPr="00000000">
        <w:rPr>
          <w:rtl w:val="0"/>
        </w:rPr>
        <w:t xml:space="preserve">- Existe portaria de exoneração?</w:t>
      </w: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after="0" w:line="360" w:lineRule="auto"/>
        <w:ind w:left="1134" w:right="-568" w:firstLine="0"/>
        <w:contextualSpacing w:val="0"/>
        <w:jc w:val="both"/>
        <w:rPr/>
      </w:pPr>
      <w:r w:rsidDel="00000000" w:rsidR="00000000" w:rsidRPr="00000000">
        <w:rPr>
          <w:i w:val="1"/>
          <w:rtl w:val="0"/>
        </w:rPr>
        <w:t xml:space="preserve">c) Demissão (a quebra do vínculo entre o Poder Público e o agente, tendo caráter de penalidade)</w:t>
      </w: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after="0" w:line="360" w:lineRule="auto"/>
        <w:ind w:left="1134" w:right="-568" w:firstLine="0"/>
        <w:contextualSpacing w:val="0"/>
        <w:jc w:val="both"/>
        <w:rPr/>
      </w:pPr>
      <w:r w:rsidDel="00000000" w:rsidR="00000000" w:rsidRPr="00000000">
        <w:rPr>
          <w:rtl w:val="0"/>
        </w:rPr>
        <w:t xml:space="preserve">- Existe processo administrativo ou judicial decidindo pela demissão?</w:t>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after="0" w:line="360" w:lineRule="auto"/>
        <w:ind w:left="1134" w:right="-568" w:firstLine="0"/>
        <w:contextualSpacing w:val="0"/>
        <w:jc w:val="both"/>
        <w:rPr/>
      </w:pP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spacing w:after="0" w:line="360" w:lineRule="auto"/>
        <w:ind w:left="709" w:right="-568" w:firstLine="0"/>
        <w:contextualSpacing w:val="0"/>
        <w:jc w:val="both"/>
        <w:rPr>
          <w:b w:val="1"/>
          <w:i w:val="1"/>
        </w:rPr>
      </w:pPr>
      <w:r w:rsidDel="00000000" w:rsidR="00000000" w:rsidRPr="00000000">
        <w:rPr>
          <w:i w:val="1"/>
          <w:rtl w:val="0"/>
        </w:rPr>
        <w:t xml:space="preserve">BASE LEGAL/CONSTITUCIONAL</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66">
      <w:pPr>
        <w:numPr>
          <w:ilvl w:val="0"/>
          <w:numId w:val="3"/>
        </w:numPr>
        <w:pBdr>
          <w:top w:space="0" w:sz="0" w:val="nil"/>
          <w:left w:space="0" w:sz="0" w:val="nil"/>
          <w:bottom w:space="0" w:sz="0" w:val="nil"/>
          <w:right w:space="0" w:sz="0" w:val="nil"/>
          <w:between w:space="0" w:sz="0" w:val="nil"/>
        </w:pBdr>
        <w:shd w:fill="auto" w:val="clear"/>
        <w:spacing w:after="0" w:line="360" w:lineRule="auto"/>
        <w:ind w:left="720" w:right="-568" w:hanging="360"/>
        <w:contextualSpacing w:val="0"/>
        <w:jc w:val="both"/>
        <w:rPr>
          <w:b w:val="1"/>
          <w:i w:val="1"/>
        </w:rPr>
      </w:pPr>
      <w:r w:rsidDel="00000000" w:rsidR="00000000" w:rsidRPr="00000000">
        <w:rPr>
          <w:b w:val="1"/>
          <w:i w:val="1"/>
          <w:rtl w:val="0"/>
        </w:rPr>
        <w:t xml:space="preserve">ESTATUTO DOS SERVIDORES;</w:t>
      </w:r>
    </w:p>
    <w:p w:rsidR="00000000" w:rsidDel="00000000" w:rsidP="00000000" w:rsidRDefault="00000000" w:rsidRPr="00000000" w14:paraId="00000167">
      <w:pPr>
        <w:numPr>
          <w:ilvl w:val="0"/>
          <w:numId w:val="3"/>
        </w:numPr>
        <w:pBdr>
          <w:top w:space="0" w:sz="0" w:val="nil"/>
          <w:left w:space="0" w:sz="0" w:val="nil"/>
          <w:bottom w:space="0" w:sz="0" w:val="nil"/>
          <w:right w:space="0" w:sz="0" w:val="nil"/>
          <w:between w:space="0" w:sz="0" w:val="nil"/>
        </w:pBdr>
        <w:shd w:fill="auto" w:val="clear"/>
        <w:spacing w:after="0" w:line="360" w:lineRule="auto"/>
        <w:ind w:left="720" w:right="-568" w:hanging="360"/>
        <w:contextualSpacing w:val="0"/>
        <w:jc w:val="both"/>
        <w:rPr/>
      </w:pPr>
      <w:r w:rsidDel="00000000" w:rsidR="00000000" w:rsidRPr="00000000">
        <w:rPr>
          <w:b w:val="1"/>
          <w:i w:val="1"/>
          <w:rtl w:val="0"/>
        </w:rPr>
        <w:t xml:space="preserve">Lei 8429/1992(Lei de improbidade administrativa);</w:t>
      </w:r>
      <w:r w:rsidDel="00000000" w:rsidR="00000000" w:rsidRPr="00000000">
        <w:rPr>
          <w:rtl w:val="0"/>
        </w:rPr>
        <w:t xml:space="preserve"> </w:t>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b w:val="1"/>
          <w:i w:val="1"/>
        </w:rPr>
      </w:pPr>
      <w:r w:rsidDel="00000000" w:rsidR="00000000" w:rsidRPr="00000000">
        <w:rPr>
          <w:rtl w:val="0"/>
        </w:rPr>
        <w:t xml:space="preserve">Art. 13. A posse e o exercício de agente público ficam condicionados à apresentação de declaração dos bens e valores que compõem o seu patrimônio privado, a fim de ser arquivada no serviço de pessoal competente.</w:t>
      </w:r>
      <w:r w:rsidDel="00000000" w:rsidR="00000000" w:rsidRPr="00000000">
        <w:rPr>
          <w:rtl w:val="0"/>
        </w:rPr>
      </w:r>
    </w:p>
    <w:p w:rsidR="00000000" w:rsidDel="00000000" w:rsidP="00000000" w:rsidRDefault="00000000" w:rsidRPr="00000000" w14:paraId="00000169">
      <w:pPr>
        <w:numPr>
          <w:ilvl w:val="0"/>
          <w:numId w:val="8"/>
        </w:numPr>
        <w:pBdr>
          <w:top w:space="0" w:sz="0" w:val="nil"/>
          <w:left w:space="0" w:sz="0" w:val="nil"/>
          <w:bottom w:space="0" w:sz="0" w:val="nil"/>
          <w:right w:space="0" w:sz="0" w:val="nil"/>
          <w:between w:space="0" w:sz="0" w:val="nil"/>
        </w:pBdr>
        <w:shd w:fill="auto" w:val="clear"/>
        <w:spacing w:after="0" w:line="360" w:lineRule="auto"/>
        <w:ind w:left="720" w:right="-568" w:hanging="360"/>
        <w:contextualSpacing w:val="0"/>
        <w:jc w:val="both"/>
        <w:rPr/>
      </w:pPr>
      <w:r w:rsidDel="00000000" w:rsidR="00000000" w:rsidRPr="00000000">
        <w:rPr>
          <w:b w:val="1"/>
          <w:i w:val="1"/>
          <w:rtl w:val="0"/>
        </w:rPr>
        <w:t xml:space="preserve">Lei de criação de cargos;</w:t>
      </w: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spacing w:after="0" w:line="360" w:lineRule="auto"/>
        <w:ind w:left="1134" w:right="-568" w:firstLine="0"/>
        <w:contextualSpacing w:val="0"/>
        <w:jc w:val="both"/>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b w:val="1"/>
        </w:rPr>
      </w:pPr>
      <w:r w:rsidDel="00000000" w:rsidR="00000000" w:rsidRPr="00000000">
        <w:rPr>
          <w:b w:val="1"/>
          <w:smallCaps w:val="1"/>
          <w:rtl w:val="0"/>
        </w:rPr>
        <w:t xml:space="preserve">CESSÕES</w:t>
      </w:r>
      <w:r w:rsidDel="00000000" w:rsidR="00000000" w:rsidRPr="00000000">
        <w:rPr>
          <w:b w:val="1"/>
          <w:rtl w:val="0"/>
        </w:rPr>
        <w:t xml:space="preserve"> – </w:t>
      </w:r>
      <w:r w:rsidDel="00000000" w:rsidR="00000000" w:rsidRPr="00000000">
        <w:rPr>
          <w:rtl w:val="0"/>
        </w:rPr>
        <w:t xml:space="preserve">Empréstimo de servidores de um órgão para outro</w:t>
      </w: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spacing w:after="0" w:line="360" w:lineRule="auto"/>
        <w:ind w:left="1134" w:right="-568" w:firstLine="0"/>
        <w:contextualSpacing w:val="0"/>
        <w:jc w:val="both"/>
        <w:rPr/>
      </w:pPr>
      <w:r w:rsidDel="00000000" w:rsidR="00000000" w:rsidRPr="00000000">
        <w:rPr>
          <w:b w:val="1"/>
          <w:rtl w:val="0"/>
        </w:rPr>
        <w:t xml:space="preserve">Verificações</w:t>
      </w:r>
      <w:r w:rsidDel="00000000" w:rsidR="00000000" w:rsidRPr="00000000">
        <w:rPr>
          <w:rtl w:val="0"/>
        </w:rPr>
        <w:t xml:space="preserve">:</w:t>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spacing w:after="0" w:line="360" w:lineRule="auto"/>
        <w:ind w:right="-568" w:firstLine="1134"/>
        <w:contextualSpacing w:val="0"/>
        <w:jc w:val="both"/>
        <w:rPr/>
      </w:pPr>
      <w:r w:rsidDel="00000000" w:rsidR="00000000" w:rsidRPr="00000000">
        <w:rPr>
          <w:rtl w:val="0"/>
        </w:rPr>
        <w:t xml:space="preserve">- Existe lei regulamentando cessão de servidores para outros órgãos?</w:t>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spacing w:after="0" w:line="360" w:lineRule="auto"/>
        <w:ind w:right="-568" w:firstLine="1134"/>
        <w:contextualSpacing w:val="0"/>
        <w:jc w:val="both"/>
        <w:rPr/>
      </w:pPr>
      <w:r w:rsidDel="00000000" w:rsidR="00000000" w:rsidRPr="00000000">
        <w:rPr>
          <w:rtl w:val="0"/>
        </w:rPr>
        <w:t xml:space="preserve">- Existe convênio celebrado entre os órgãos?</w:t>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spacing w:after="0" w:line="360" w:lineRule="auto"/>
        <w:ind w:right="-568" w:firstLine="1134"/>
        <w:contextualSpacing w:val="0"/>
        <w:jc w:val="both"/>
        <w:rPr/>
      </w:pPr>
      <w:r w:rsidDel="00000000" w:rsidR="00000000" w:rsidRPr="00000000">
        <w:rPr>
          <w:rtl w:val="0"/>
        </w:rPr>
        <w:t xml:space="preserve">- A cessão é com ônus ou sem ônus?</w:t>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spacing w:after="0" w:line="360" w:lineRule="auto"/>
        <w:ind w:right="-568" w:firstLine="1134"/>
        <w:contextualSpacing w:val="0"/>
        <w:jc w:val="both"/>
        <w:rPr/>
      </w:pP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spacing w:after="0" w:line="360" w:lineRule="auto"/>
        <w:ind w:right="-568" w:firstLine="709"/>
        <w:contextualSpacing w:val="0"/>
        <w:jc w:val="both"/>
        <w:rPr>
          <w:b w:val="1"/>
          <w:i w:val="1"/>
        </w:rPr>
      </w:pPr>
      <w:r w:rsidDel="00000000" w:rsidR="00000000" w:rsidRPr="00000000">
        <w:rPr>
          <w:i w:val="1"/>
          <w:rtl w:val="0"/>
        </w:rPr>
        <w:t xml:space="preserve">BASE LEGAL/CONSTITUCIONAL</w:t>
      </w:r>
      <w:r w:rsidDel="00000000" w:rsidR="00000000" w:rsidRPr="00000000">
        <w:rPr>
          <w:rtl w:val="0"/>
        </w:rPr>
      </w:r>
    </w:p>
    <w:p w:rsidR="00000000" w:rsidDel="00000000" w:rsidP="00000000" w:rsidRDefault="00000000" w:rsidRPr="00000000" w14:paraId="00000172">
      <w:pPr>
        <w:numPr>
          <w:ilvl w:val="0"/>
          <w:numId w:val="9"/>
        </w:numPr>
        <w:pBdr>
          <w:top w:space="0" w:sz="0" w:val="nil"/>
          <w:left w:space="0" w:sz="0" w:val="nil"/>
          <w:bottom w:space="0" w:sz="0" w:val="nil"/>
          <w:right w:space="0" w:sz="0" w:val="nil"/>
          <w:between w:space="0" w:sz="0" w:val="nil"/>
        </w:pBdr>
        <w:shd w:fill="auto" w:val="clear"/>
        <w:spacing w:after="0" w:line="360" w:lineRule="auto"/>
        <w:ind w:left="720" w:right="-568" w:hanging="360"/>
        <w:contextualSpacing w:val="0"/>
        <w:jc w:val="both"/>
        <w:rPr>
          <w:b w:val="1"/>
          <w:i w:val="1"/>
        </w:rPr>
      </w:pPr>
      <w:r w:rsidDel="00000000" w:rsidR="00000000" w:rsidRPr="00000000">
        <w:rPr>
          <w:b w:val="1"/>
          <w:i w:val="1"/>
          <w:rtl w:val="0"/>
        </w:rPr>
        <w:t xml:space="preserve">Estatuto dos servidores;</w:t>
      </w:r>
    </w:p>
    <w:p w:rsidR="00000000" w:rsidDel="00000000" w:rsidP="00000000" w:rsidRDefault="00000000" w:rsidRPr="00000000" w14:paraId="00000173">
      <w:pPr>
        <w:numPr>
          <w:ilvl w:val="0"/>
          <w:numId w:val="9"/>
        </w:numPr>
        <w:pBdr>
          <w:top w:space="0" w:sz="0" w:val="nil"/>
          <w:left w:space="0" w:sz="0" w:val="nil"/>
          <w:bottom w:space="0" w:sz="0" w:val="nil"/>
          <w:right w:space="0" w:sz="0" w:val="nil"/>
          <w:between w:space="0" w:sz="0" w:val="nil"/>
        </w:pBdr>
        <w:shd w:fill="auto" w:val="clear"/>
        <w:spacing w:after="0" w:line="360" w:lineRule="auto"/>
        <w:ind w:left="720" w:right="-568" w:hanging="360"/>
        <w:contextualSpacing w:val="0"/>
        <w:jc w:val="both"/>
        <w:rPr/>
      </w:pPr>
      <w:r w:rsidDel="00000000" w:rsidR="00000000" w:rsidRPr="00000000">
        <w:rPr>
          <w:b w:val="1"/>
          <w:i w:val="1"/>
          <w:rtl w:val="0"/>
        </w:rPr>
        <w:t xml:space="preserve">Lei local;</w:t>
      </w:r>
      <w:r w:rsidDel="00000000" w:rsidR="00000000" w:rsidRPr="00000000">
        <w:rPr>
          <w:rtl w:val="0"/>
        </w:rPr>
        <w:t xml:space="preserve"> </w:t>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spacing w:after="0" w:line="360" w:lineRule="auto"/>
        <w:ind w:right="-568" w:firstLine="1134"/>
        <w:contextualSpacing w:val="0"/>
        <w:jc w:val="both"/>
        <w:rPr/>
      </w:pP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after="0" w:line="360" w:lineRule="auto"/>
        <w:ind w:left="1134" w:right="-568" w:firstLine="0"/>
        <w:contextualSpacing w:val="0"/>
        <w:jc w:val="both"/>
        <w:rPr/>
      </w:pPr>
      <w:r w:rsidDel="00000000" w:rsidR="00000000" w:rsidRPr="00000000">
        <w:rPr>
          <w:b w:val="1"/>
          <w:smallCaps w:val="1"/>
          <w:rtl w:val="0"/>
        </w:rPr>
        <w:t xml:space="preserve">PROMOÇÕES, PROGRESSÕES</w:t>
      </w:r>
      <w:r w:rsidDel="00000000" w:rsidR="00000000" w:rsidRPr="00000000">
        <w:rPr>
          <w:b w:val="1"/>
          <w:rtl w:val="0"/>
        </w:rPr>
        <w:t xml:space="preserve"> E ASCENSÕES– </w:t>
      </w:r>
      <w:r w:rsidDel="00000000" w:rsidR="00000000" w:rsidRPr="00000000">
        <w:rPr>
          <w:rtl w:val="0"/>
        </w:rPr>
        <w:t xml:space="preserve">Promoção é o desenvolvimento funcional vertical dentro da mesma carreira, enquanto progressão é o desenvolvimento funcional horizontal dentro da mesma carreira. Não confundir progressão com Ascensão, que é o desenvolvimento funcional em carreira distinta (só possível através de concurso público)</w:t>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spacing w:after="0" w:line="120" w:lineRule="auto"/>
        <w:ind w:right="-568" w:firstLine="1134"/>
        <w:contextualSpacing w:val="0"/>
        <w:jc w:val="both"/>
        <w:rPr/>
      </w:pP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spacing w:after="0" w:line="360" w:lineRule="auto"/>
        <w:ind w:left="1134" w:right="-568" w:firstLine="0"/>
        <w:contextualSpacing w:val="0"/>
        <w:jc w:val="both"/>
        <w:rPr/>
      </w:pPr>
      <w:r w:rsidDel="00000000" w:rsidR="00000000" w:rsidRPr="00000000">
        <w:rPr>
          <w:b w:val="1"/>
          <w:rtl w:val="0"/>
        </w:rPr>
        <w:t xml:space="preserve">Verificações</w:t>
      </w:r>
      <w:r w:rsidDel="00000000" w:rsidR="00000000" w:rsidRPr="00000000">
        <w:rPr>
          <w:rtl w:val="0"/>
        </w:rPr>
        <w:t xml:space="preserve">:</w:t>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spacing w:after="0" w:line="360" w:lineRule="auto"/>
        <w:ind w:right="-568" w:firstLine="1134"/>
        <w:contextualSpacing w:val="0"/>
        <w:jc w:val="both"/>
        <w:rPr/>
      </w:pPr>
      <w:r w:rsidDel="00000000" w:rsidR="00000000" w:rsidRPr="00000000">
        <w:rPr>
          <w:rtl w:val="0"/>
        </w:rPr>
        <w:t xml:space="preserve">- Existe normativo disciplinando promoção de servidores?</w:t>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after="0" w:line="360" w:lineRule="auto"/>
        <w:ind w:left="1134" w:right="-568" w:firstLine="0"/>
        <w:contextualSpacing w:val="0"/>
        <w:jc w:val="both"/>
        <w:rPr/>
      </w:pPr>
      <w:r w:rsidDel="00000000" w:rsidR="00000000" w:rsidRPr="00000000">
        <w:rPr>
          <w:rtl w:val="0"/>
        </w:rPr>
        <w:t xml:space="preserve">- A promoção dos servidores aconteceu em consonância com a legislação e as normas de regulamentadoras dos órgãos?</w:t>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after="0" w:line="360" w:lineRule="auto"/>
        <w:ind w:left="1134" w:right="-568" w:firstLine="0"/>
        <w:contextualSpacing w:val="0"/>
        <w:jc w:val="both"/>
        <w:rPr/>
      </w:pPr>
      <w:r w:rsidDel="00000000" w:rsidR="00000000" w:rsidRPr="00000000">
        <w:rPr>
          <w:rtl w:val="0"/>
        </w:rPr>
        <w:t xml:space="preserve">- Houve aproveitamento do servidor em um cargo de carreira superior a sua sem a aprovação em concurso público?</w:t>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after="0" w:line="360" w:lineRule="auto"/>
        <w:ind w:right="-568" w:firstLine="1134"/>
        <w:contextualSpacing w:val="0"/>
        <w:jc w:val="both"/>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after="0" w:line="360" w:lineRule="auto"/>
        <w:ind w:right="-568" w:firstLine="709"/>
        <w:contextualSpacing w:val="0"/>
        <w:jc w:val="both"/>
        <w:rPr>
          <w:b w:val="1"/>
          <w:i w:val="1"/>
        </w:rPr>
      </w:pPr>
      <w:r w:rsidDel="00000000" w:rsidR="00000000" w:rsidRPr="00000000">
        <w:rPr>
          <w:i w:val="1"/>
          <w:rtl w:val="0"/>
        </w:rPr>
        <w:t xml:space="preserve">BASE LEGAL/CONSTITUCIONAL</w:t>
      </w:r>
      <w:r w:rsidDel="00000000" w:rsidR="00000000" w:rsidRPr="00000000">
        <w:rPr>
          <w:rtl w:val="0"/>
        </w:rPr>
      </w:r>
    </w:p>
    <w:p w:rsidR="00000000" w:rsidDel="00000000" w:rsidP="00000000" w:rsidRDefault="00000000" w:rsidRPr="00000000" w14:paraId="0000017D">
      <w:pPr>
        <w:numPr>
          <w:ilvl w:val="0"/>
          <w:numId w:val="4"/>
        </w:numPr>
        <w:pBdr>
          <w:top w:space="0" w:sz="0" w:val="nil"/>
          <w:left w:space="0" w:sz="0" w:val="nil"/>
          <w:bottom w:space="0" w:sz="0" w:val="nil"/>
          <w:right w:space="0" w:sz="0" w:val="nil"/>
          <w:between w:space="0" w:sz="0" w:val="nil"/>
        </w:pBdr>
        <w:shd w:fill="auto" w:val="clear"/>
        <w:spacing w:after="0" w:line="360" w:lineRule="auto"/>
        <w:ind w:left="720" w:right="-568" w:hanging="360"/>
        <w:contextualSpacing w:val="0"/>
        <w:jc w:val="both"/>
        <w:rPr>
          <w:b w:val="1"/>
          <w:i w:val="1"/>
        </w:rPr>
      </w:pPr>
      <w:r w:rsidDel="00000000" w:rsidR="00000000" w:rsidRPr="00000000">
        <w:rPr>
          <w:b w:val="1"/>
          <w:i w:val="1"/>
          <w:rtl w:val="0"/>
        </w:rPr>
        <w:t xml:space="preserve">ESTATUTO DO SERVIDOR;</w:t>
      </w:r>
    </w:p>
    <w:p w:rsidR="00000000" w:rsidDel="00000000" w:rsidP="00000000" w:rsidRDefault="00000000" w:rsidRPr="00000000" w14:paraId="0000017E">
      <w:pPr>
        <w:numPr>
          <w:ilvl w:val="0"/>
          <w:numId w:val="4"/>
        </w:numPr>
        <w:pBdr>
          <w:top w:space="0" w:sz="0" w:val="nil"/>
          <w:left w:space="0" w:sz="0" w:val="nil"/>
          <w:bottom w:space="0" w:sz="0" w:val="nil"/>
          <w:right w:space="0" w:sz="0" w:val="nil"/>
          <w:between w:space="0" w:sz="0" w:val="nil"/>
        </w:pBdr>
        <w:shd w:fill="auto" w:val="clear"/>
        <w:spacing w:after="0" w:line="360" w:lineRule="auto"/>
        <w:ind w:left="720" w:right="-568" w:hanging="360"/>
        <w:contextualSpacing w:val="0"/>
        <w:jc w:val="both"/>
        <w:rPr>
          <w:b w:val="1"/>
          <w:i w:val="1"/>
        </w:rPr>
      </w:pPr>
      <w:r w:rsidDel="00000000" w:rsidR="00000000" w:rsidRPr="00000000">
        <w:rPr>
          <w:b w:val="1"/>
          <w:i w:val="1"/>
          <w:rtl w:val="0"/>
        </w:rPr>
        <w:t xml:space="preserve">LEI LOCAL DISCIPLINADORA DA MATÉRIA;</w:t>
      </w:r>
    </w:p>
    <w:p w:rsidR="00000000" w:rsidDel="00000000" w:rsidP="00000000" w:rsidRDefault="00000000" w:rsidRPr="00000000" w14:paraId="0000017F">
      <w:pPr>
        <w:numPr>
          <w:ilvl w:val="0"/>
          <w:numId w:val="4"/>
        </w:numPr>
        <w:pBdr>
          <w:top w:space="0" w:sz="0" w:val="nil"/>
          <w:left w:space="0" w:sz="0" w:val="nil"/>
          <w:bottom w:space="0" w:sz="0" w:val="nil"/>
          <w:right w:space="0" w:sz="0" w:val="nil"/>
          <w:between w:space="0" w:sz="0" w:val="nil"/>
        </w:pBdr>
        <w:shd w:fill="auto" w:val="clear"/>
        <w:spacing w:after="0" w:line="360" w:lineRule="auto"/>
        <w:ind w:left="720" w:right="-568" w:hanging="360"/>
        <w:contextualSpacing w:val="0"/>
        <w:jc w:val="both"/>
        <w:rPr/>
      </w:pPr>
      <w:r w:rsidDel="00000000" w:rsidR="00000000" w:rsidRPr="00000000">
        <w:rPr>
          <w:b w:val="1"/>
          <w:i w:val="1"/>
          <w:rtl w:val="0"/>
        </w:rPr>
        <w:t xml:space="preserve">CONSTITUIÇÃO FEDERAL 1988;</w:t>
      </w: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t xml:space="preserve">Art. 37. A administração pública direta e indireta de qualquer dos Poderes da União, dos Estados, do Distrito Federal e dos Municípios obedecerá aos princípios de legalidade, impessoalidade, moralidade, publicidade e eficiência e, também, ao seguinte: (Grifo nosso);</w:t>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t xml:space="preserve">(...)</w:t>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t xml:space="preserve">II - a investidura em cargo ou emprego público depende de aprovação prévia em concurso público de provas ou de provas e títulos, de acordo com a natureza e a complexidade do cargo ou emprego, na forma prevista em lei, ressalvadas as nomeações para cargo em comissão declarado em lei de livre nomeação e exoneração;</w:t>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spacing w:after="0" w:line="360" w:lineRule="auto"/>
        <w:ind w:right="-568"/>
        <w:contextualSpacing w:val="0"/>
        <w:jc w:val="both"/>
        <w:rPr/>
      </w:pP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spacing w:line="360" w:lineRule="auto"/>
        <w:ind w:left="1134" w:right="-568" w:firstLine="0"/>
        <w:contextualSpacing w:val="0"/>
        <w:jc w:val="both"/>
        <w:rPr>
          <w:b w:val="1"/>
        </w:rPr>
      </w:pPr>
      <w:r w:rsidDel="00000000" w:rsidR="00000000" w:rsidRPr="00000000">
        <w:rPr>
          <w:b w:val="1"/>
          <w:smallCaps w:val="1"/>
          <w:rtl w:val="0"/>
        </w:rPr>
        <w:t xml:space="preserve">CONTRATAÇÃO DE ESTAGIÁRIOS </w:t>
      </w:r>
      <w:r w:rsidDel="00000000" w:rsidR="00000000" w:rsidRPr="00000000">
        <w:rPr>
          <w:b w:val="1"/>
          <w:rtl w:val="0"/>
        </w:rPr>
        <w:t xml:space="preserve">– </w:t>
      </w:r>
      <w:r w:rsidDel="00000000" w:rsidR="00000000" w:rsidRPr="00000000">
        <w:rPr>
          <w:rtl w:val="0"/>
        </w:rPr>
        <w:t xml:space="preserve">A contratação de estagiários é disciplinada pela Lei Federal 11.788, de 25.09.2008.</w:t>
      </w: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spacing w:after="0" w:line="360" w:lineRule="auto"/>
        <w:ind w:left="1134" w:right="-568" w:firstLine="0"/>
        <w:contextualSpacing w:val="0"/>
        <w:jc w:val="both"/>
        <w:rPr/>
      </w:pPr>
      <w:r w:rsidDel="00000000" w:rsidR="00000000" w:rsidRPr="00000000">
        <w:rPr>
          <w:b w:val="1"/>
          <w:rtl w:val="0"/>
        </w:rPr>
        <w:t xml:space="preserve">Verificações</w:t>
      </w:r>
      <w:r w:rsidDel="00000000" w:rsidR="00000000" w:rsidRPr="00000000">
        <w:rPr>
          <w:rtl w:val="0"/>
        </w:rPr>
        <w:t xml:space="preserve">:</w:t>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after="0" w:line="360" w:lineRule="auto"/>
        <w:ind w:left="1134" w:right="-568" w:firstLine="0"/>
        <w:contextualSpacing w:val="0"/>
        <w:jc w:val="both"/>
        <w:rPr/>
      </w:pPr>
      <w:r w:rsidDel="00000000" w:rsidR="00000000" w:rsidRPr="00000000">
        <w:rPr>
          <w:rtl w:val="0"/>
        </w:rPr>
        <w:t xml:space="preserve">- Existe convênio entre o órgão e a instituição de ensino?</w:t>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spacing w:after="0" w:line="360" w:lineRule="auto"/>
        <w:ind w:left="1134" w:right="-568" w:firstLine="0"/>
        <w:contextualSpacing w:val="0"/>
        <w:jc w:val="both"/>
        <w:rPr/>
      </w:pPr>
      <w:r w:rsidDel="00000000" w:rsidR="00000000" w:rsidRPr="00000000">
        <w:rPr>
          <w:rtl w:val="0"/>
        </w:rPr>
        <w:t xml:space="preserve">- A carga horária do estágio é limitada a 6 horas diárias e 30 semanais?</w:t>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spacing w:after="0" w:line="360" w:lineRule="auto"/>
        <w:ind w:left="1134" w:right="-568" w:firstLine="0"/>
        <w:contextualSpacing w:val="0"/>
        <w:jc w:val="both"/>
        <w:rPr/>
      </w:pPr>
      <w:r w:rsidDel="00000000" w:rsidR="00000000" w:rsidRPr="00000000">
        <w:rPr>
          <w:rtl w:val="0"/>
        </w:rPr>
        <w:t xml:space="preserve">- O contrato de estágio é de no máximo 2 anos?</w:t>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spacing w:after="0" w:line="360" w:lineRule="auto"/>
        <w:ind w:left="1134" w:right="-568" w:firstLine="0"/>
        <w:contextualSpacing w:val="0"/>
        <w:jc w:val="both"/>
        <w:rPr/>
      </w:pP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after="0" w:line="360" w:lineRule="auto"/>
        <w:ind w:left="709" w:right="-568" w:firstLine="0"/>
        <w:contextualSpacing w:val="0"/>
        <w:jc w:val="both"/>
        <w:rPr>
          <w:b w:val="1"/>
          <w:i w:val="1"/>
        </w:rPr>
      </w:pPr>
      <w:r w:rsidDel="00000000" w:rsidR="00000000" w:rsidRPr="00000000">
        <w:rPr>
          <w:i w:val="1"/>
          <w:rtl w:val="0"/>
        </w:rPr>
        <w:t xml:space="preserve">BASE LEGAL/CONSTITUCIONAL</w:t>
      </w:r>
      <w:r w:rsidDel="00000000" w:rsidR="00000000" w:rsidRPr="00000000">
        <w:rPr>
          <w:rtl w:val="0"/>
        </w:rPr>
      </w:r>
    </w:p>
    <w:p w:rsidR="00000000" w:rsidDel="00000000" w:rsidP="00000000" w:rsidRDefault="00000000" w:rsidRPr="00000000" w14:paraId="0000018B">
      <w:pPr>
        <w:numPr>
          <w:ilvl w:val="0"/>
          <w:numId w:val="5"/>
        </w:numPr>
        <w:pBdr>
          <w:top w:space="0" w:sz="0" w:val="nil"/>
          <w:left w:space="0" w:sz="0" w:val="nil"/>
          <w:bottom w:space="0" w:sz="0" w:val="nil"/>
          <w:right w:space="0" w:sz="0" w:val="nil"/>
          <w:between w:space="0" w:sz="0" w:val="nil"/>
        </w:pBdr>
        <w:shd w:fill="auto" w:val="clear"/>
        <w:spacing w:after="0" w:line="360" w:lineRule="auto"/>
        <w:ind w:left="720" w:right="-568" w:hanging="360"/>
        <w:contextualSpacing w:val="0"/>
        <w:jc w:val="both"/>
        <w:rPr/>
      </w:pPr>
      <w:r w:rsidDel="00000000" w:rsidR="00000000" w:rsidRPr="00000000">
        <w:rPr>
          <w:b w:val="1"/>
          <w:i w:val="1"/>
          <w:rtl w:val="0"/>
        </w:rPr>
        <w:t xml:space="preserve">LEI 11.788/2008</w:t>
      </w: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t xml:space="preserve">       Art. 10. A jornada de atividade em estágio será definida de comum acordo entre a instituição de ensino, a parte concedente e o aluno estagiário ou seu representante legal, devendo constar do termo de compromisso ser compatível com as atividades escolares e não ultrapassar:</w:t>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t xml:space="preserve">       I – 4 (quatro) horas diárias e 20 (vinte) horas semanais, no caso de estudantes de educação especial e dos anos finais do ensino fundamental, na modalidade profissional de educação de jovens e adultos;</w:t>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t xml:space="preserve">     II – 6 (seis) horas diárias e 30 (trinta) horas semanais, no caso de estudantes do ensino superior, da educação profissional de nível médio e do ensino médio regular.</w:t>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t xml:space="preserve">§ 1o O estágio relativo a cursos que alternam teoria e prática, nos períodos em que não estão programadas aulas presenciais, poderá ter jornada de até 40 (quarenta) horas semanais, desde que isso esteja previsto no projeto pedagógico do curso e da instituição de ensino.</w:t>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t xml:space="preserve">     § 2o Se a instituição de ensino adotar verificações de aprendizagem periódicas ou finais, nos períodos de avaliação, a carga horária do estágio será reduzida pelo menos à metade, segundo estipulado no termo de compromisso, para garantir o bom desempenho do estudante.</w:t>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t xml:space="preserve">(...)</w:t>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tab/>
        <w:t xml:space="preserve">Art. 11. A duração do estágio, na mesma parte concedente, não poderá exceder 2 (dois) anos, exceto quando se tratar de estagiário portador de deficiência.</w:t>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b w:val="1"/>
          <w:i w:val="1"/>
        </w:rPr>
      </w:pPr>
      <w:r w:rsidDel="00000000" w:rsidR="00000000" w:rsidRPr="00000000">
        <w:rPr>
          <w:rtl w:val="0"/>
        </w:rPr>
        <w:t xml:space="preserve">        Art. 12. O estagiário poderá receber bolsa ou outra forma de contraprestação que venha a ser acordada, sendo compulsória a sua concessão, bem como a do auxílio-transporte, na hipótese de estágio não obrigatório.</w:t>
      </w:r>
      <w:r w:rsidDel="00000000" w:rsidR="00000000" w:rsidRPr="00000000">
        <w:rPr>
          <w:rtl w:val="0"/>
        </w:rPr>
      </w:r>
    </w:p>
    <w:p w:rsidR="00000000" w:rsidDel="00000000" w:rsidP="00000000" w:rsidRDefault="00000000" w:rsidRPr="00000000" w14:paraId="00000194">
      <w:pPr>
        <w:numPr>
          <w:ilvl w:val="0"/>
          <w:numId w:val="10"/>
        </w:numPr>
        <w:pBdr>
          <w:top w:space="0" w:sz="0" w:val="nil"/>
          <w:left w:space="0" w:sz="0" w:val="nil"/>
          <w:bottom w:space="0" w:sz="0" w:val="nil"/>
          <w:right w:space="0" w:sz="0" w:val="nil"/>
          <w:between w:space="0" w:sz="0" w:val="nil"/>
        </w:pBdr>
        <w:shd w:fill="auto" w:val="clear"/>
        <w:spacing w:after="0" w:line="360" w:lineRule="auto"/>
        <w:ind w:left="720" w:right="-568" w:hanging="360"/>
        <w:contextualSpacing w:val="0"/>
        <w:jc w:val="both"/>
        <w:rPr/>
      </w:pPr>
      <w:r w:rsidDel="00000000" w:rsidR="00000000" w:rsidRPr="00000000">
        <w:rPr>
          <w:b w:val="1"/>
          <w:i w:val="1"/>
          <w:rtl w:val="0"/>
        </w:rPr>
        <w:t xml:space="preserve">CONSTITUIÇÃO FEDERAL 1988;</w:t>
      </w: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t xml:space="preserve">Art. 37. A administração pública direta e indireta de qualquer dos Poderes da União, dos Estados, do Distrito Federal e dos Municípios obedecerá aos princípios de legalidade, impessoalidade, moralidade, publicidade e eficiência e, também, ao seguinte: </w:t>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t xml:space="preserve">II - a investidura em cargo ou emprego público depende de aprovação prévia em concurso público de provas ou de provas e títulos, de acordo com a natureza e a complexidade do cargo ou emprego, na forma prevista em lei, ressalvadas as nomeações para cargo em comissão declarado em lei de livre nomeação e exoneração;</w:t>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spacing w:after="0" w:line="360" w:lineRule="auto"/>
        <w:ind w:right="-568"/>
        <w:contextualSpacing w:val="0"/>
        <w:jc w:val="both"/>
        <w:rPr/>
      </w:pP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spacing w:line="360" w:lineRule="auto"/>
        <w:ind w:left="1134" w:right="-568" w:firstLine="0"/>
        <w:contextualSpacing w:val="0"/>
        <w:jc w:val="both"/>
        <w:rPr>
          <w:b w:val="1"/>
        </w:rPr>
      </w:pPr>
      <w:r w:rsidDel="00000000" w:rsidR="00000000" w:rsidRPr="00000000">
        <w:rPr>
          <w:b w:val="1"/>
          <w:smallCaps w:val="1"/>
          <w:rtl w:val="0"/>
        </w:rPr>
        <w:t xml:space="preserve">CONTRATAÇÃO DE TERCEIRIZADOS – </w:t>
      </w:r>
      <w:r w:rsidDel="00000000" w:rsidR="00000000" w:rsidRPr="00000000">
        <w:rPr>
          <w:rtl w:val="0"/>
        </w:rPr>
        <w:t xml:space="preserve">Contratação de serviços e não de mão de obra.</w:t>
      </w: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spacing w:line="240" w:lineRule="auto"/>
        <w:ind w:left="1134" w:right="-568" w:firstLine="0"/>
        <w:contextualSpacing w:val="0"/>
        <w:jc w:val="both"/>
        <w:rPr/>
      </w:pPr>
      <w:r w:rsidDel="00000000" w:rsidR="00000000" w:rsidRPr="00000000">
        <w:rPr>
          <w:b w:val="1"/>
          <w:rtl w:val="0"/>
        </w:rPr>
        <w:t xml:space="preserve">Verificações</w:t>
      </w:r>
      <w:r w:rsidDel="00000000" w:rsidR="00000000" w:rsidRPr="00000000">
        <w:rPr>
          <w:rtl w:val="0"/>
        </w:rPr>
        <w:t xml:space="preserve">:</w:t>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spacing w:after="0" w:line="360" w:lineRule="auto"/>
        <w:ind w:left="1134" w:right="-568" w:firstLine="0"/>
        <w:contextualSpacing w:val="0"/>
        <w:jc w:val="both"/>
        <w:rPr/>
      </w:pPr>
      <w:r w:rsidDel="00000000" w:rsidR="00000000" w:rsidRPr="00000000">
        <w:rPr>
          <w:rtl w:val="0"/>
        </w:rPr>
        <w:t xml:space="preserve">- Foi realizado processo licitatório?</w:t>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spacing w:after="0" w:line="360" w:lineRule="auto"/>
        <w:ind w:left="1134" w:right="-568" w:firstLine="0"/>
        <w:contextualSpacing w:val="0"/>
        <w:jc w:val="both"/>
        <w:rPr/>
      </w:pPr>
      <w:r w:rsidDel="00000000" w:rsidR="00000000" w:rsidRPr="00000000">
        <w:rPr>
          <w:rtl w:val="0"/>
        </w:rPr>
        <w:t xml:space="preserve">- As atividades desenvolvidas pelos terceirizados fazem parte da atividade fim do órgão?</w:t>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after="0" w:line="360" w:lineRule="auto"/>
        <w:ind w:left="1134" w:right="-568" w:firstLine="0"/>
        <w:contextualSpacing w:val="0"/>
        <w:jc w:val="both"/>
        <w:rPr>
          <w:b w:val="1"/>
        </w:rPr>
      </w:pPr>
      <w:r w:rsidDel="00000000" w:rsidR="00000000" w:rsidRPr="00000000">
        <w:rPr>
          <w:rtl w:val="0"/>
        </w:rPr>
        <w:t xml:space="preserve">- Existem servidores efetivos desempenhando as mesmas atividades dos terceirizados?</w:t>
      </w: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spacing w:after="0" w:line="360" w:lineRule="auto"/>
        <w:ind w:left="1134" w:right="-568" w:firstLine="0"/>
        <w:contextualSpacing w:val="0"/>
        <w:jc w:val="both"/>
        <w:rPr>
          <w:b w:val="1"/>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after="0" w:line="360" w:lineRule="auto"/>
        <w:ind w:right="-568" w:firstLine="709"/>
        <w:contextualSpacing w:val="0"/>
        <w:jc w:val="both"/>
        <w:rPr>
          <w:b w:val="1"/>
          <w:i w:val="1"/>
        </w:rPr>
      </w:pPr>
      <w:r w:rsidDel="00000000" w:rsidR="00000000" w:rsidRPr="00000000">
        <w:rPr>
          <w:i w:val="1"/>
          <w:rtl w:val="0"/>
        </w:rPr>
        <w:t xml:space="preserve">BASE LEGAL/CONSTITUCIONAL </w:t>
      </w:r>
      <w:r w:rsidDel="00000000" w:rsidR="00000000" w:rsidRPr="00000000">
        <w:rPr>
          <w:rtl w:val="0"/>
        </w:rPr>
      </w:r>
    </w:p>
    <w:p w:rsidR="00000000" w:rsidDel="00000000" w:rsidP="00000000" w:rsidRDefault="00000000" w:rsidRPr="00000000" w14:paraId="0000019F">
      <w:pPr>
        <w:numPr>
          <w:ilvl w:val="0"/>
          <w:numId w:val="21"/>
        </w:numPr>
        <w:pBdr>
          <w:top w:space="0" w:sz="0" w:val="nil"/>
          <w:left w:space="0" w:sz="0" w:val="nil"/>
          <w:bottom w:space="0" w:sz="0" w:val="nil"/>
          <w:right w:space="0" w:sz="0" w:val="nil"/>
          <w:between w:space="0" w:sz="0" w:val="nil"/>
        </w:pBdr>
        <w:shd w:fill="auto" w:val="clear"/>
        <w:spacing w:after="0" w:line="360" w:lineRule="auto"/>
        <w:ind w:left="720" w:right="-568" w:hanging="360"/>
        <w:contextualSpacing w:val="0"/>
        <w:jc w:val="both"/>
        <w:rPr/>
      </w:pPr>
      <w:r w:rsidDel="00000000" w:rsidR="00000000" w:rsidRPr="00000000">
        <w:rPr>
          <w:b w:val="1"/>
          <w:i w:val="1"/>
          <w:rtl w:val="0"/>
        </w:rPr>
        <w:t xml:space="preserve">LEI 8.666/1993 (LEI DE LICITAÇÕES)</w:t>
      </w: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t xml:space="preserve">Art. 2o  As obras, serviços, inclusive de publicidade, compras, alienações, concessões, permissões e locações da Administração Pública, quando contratadas com terceiros, serão necessariamente precedidas de licitação, ressalvadas as hipóteses previstas nesta Lei. </w:t>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b w:val="1"/>
        </w:rPr>
      </w:pPr>
      <w:r w:rsidDel="00000000" w:rsidR="00000000" w:rsidRPr="00000000">
        <w:rPr>
          <w:b w:val="1"/>
          <w:smallCaps w:val="1"/>
          <w:rtl w:val="0"/>
        </w:rPr>
        <w:t xml:space="preserve">FREQUÊNCIA </w:t>
      </w: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spacing w:line="240" w:lineRule="auto"/>
        <w:ind w:left="1134" w:right="-568" w:firstLine="0"/>
        <w:contextualSpacing w:val="0"/>
        <w:jc w:val="both"/>
        <w:rPr/>
      </w:pPr>
      <w:r w:rsidDel="00000000" w:rsidR="00000000" w:rsidRPr="00000000">
        <w:rPr>
          <w:b w:val="1"/>
          <w:rtl w:val="0"/>
        </w:rPr>
        <w:t xml:space="preserve">Verificações</w:t>
      </w:r>
      <w:r w:rsidDel="00000000" w:rsidR="00000000" w:rsidRPr="00000000">
        <w:rPr>
          <w:rtl w:val="0"/>
        </w:rPr>
        <w:t xml:space="preserve">:</w:t>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spacing w:after="0" w:line="360" w:lineRule="auto"/>
        <w:ind w:left="1134" w:right="-568" w:firstLine="0"/>
        <w:contextualSpacing w:val="0"/>
        <w:jc w:val="both"/>
        <w:rPr/>
      </w:pPr>
      <w:r w:rsidDel="00000000" w:rsidR="00000000" w:rsidRPr="00000000">
        <w:rPr>
          <w:rtl w:val="0"/>
        </w:rPr>
        <w:t xml:space="preserve">- Existe controle de ponto?</w:t>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spacing w:after="0" w:line="360" w:lineRule="auto"/>
        <w:ind w:left="1134" w:right="-568" w:firstLine="0"/>
        <w:contextualSpacing w:val="0"/>
        <w:jc w:val="both"/>
        <w:rPr/>
      </w:pPr>
      <w:r w:rsidDel="00000000" w:rsidR="00000000" w:rsidRPr="00000000">
        <w:rPr>
          <w:rtl w:val="0"/>
        </w:rPr>
        <w:t xml:space="preserve">- Existem servidores que são dispensados do ponto?</w:t>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spacing w:after="0" w:line="360" w:lineRule="auto"/>
        <w:ind w:left="1134" w:right="-568" w:firstLine="0"/>
        <w:contextualSpacing w:val="0"/>
        <w:jc w:val="both"/>
        <w:rPr>
          <w:b w:val="1"/>
        </w:rPr>
      </w:pPr>
      <w:r w:rsidDel="00000000" w:rsidR="00000000" w:rsidRPr="00000000">
        <w:rPr>
          <w:rtl w:val="0"/>
        </w:rPr>
        <w:t xml:space="preserve">- Existe norma para dispensa de servidores do ponto?</w:t>
      </w: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spacing w:after="0" w:line="360" w:lineRule="auto"/>
        <w:ind w:left="1134" w:right="-568" w:firstLine="0"/>
        <w:contextualSpacing w:val="0"/>
        <w:jc w:val="both"/>
        <w:rPr>
          <w:b w:val="1"/>
        </w:rPr>
      </w:pP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spacing w:after="0" w:line="360" w:lineRule="auto"/>
        <w:ind w:right="-568" w:firstLine="709"/>
        <w:contextualSpacing w:val="0"/>
        <w:jc w:val="both"/>
        <w:rPr>
          <w:b w:val="1"/>
          <w:i w:val="1"/>
        </w:rPr>
      </w:pPr>
      <w:r w:rsidDel="00000000" w:rsidR="00000000" w:rsidRPr="00000000">
        <w:rPr>
          <w:i w:val="1"/>
          <w:rtl w:val="0"/>
        </w:rPr>
        <w:t xml:space="preserve">BASE LEGAL/CONSTITUCIONAL </w:t>
      </w:r>
      <w:r w:rsidDel="00000000" w:rsidR="00000000" w:rsidRPr="00000000">
        <w:rPr>
          <w:rtl w:val="0"/>
        </w:rPr>
      </w:r>
    </w:p>
    <w:p w:rsidR="00000000" w:rsidDel="00000000" w:rsidP="00000000" w:rsidRDefault="00000000" w:rsidRPr="00000000" w14:paraId="000001A9">
      <w:pPr>
        <w:numPr>
          <w:ilvl w:val="0"/>
          <w:numId w:val="22"/>
        </w:numPr>
        <w:pBdr>
          <w:top w:space="0" w:sz="0" w:val="nil"/>
          <w:left w:space="0" w:sz="0" w:val="nil"/>
          <w:bottom w:space="0" w:sz="0" w:val="nil"/>
          <w:right w:space="0" w:sz="0" w:val="nil"/>
          <w:between w:space="0" w:sz="0" w:val="nil"/>
        </w:pBdr>
        <w:shd w:fill="auto" w:val="clear"/>
        <w:spacing w:after="0" w:line="360" w:lineRule="auto"/>
        <w:ind w:left="720" w:right="-568" w:hanging="360"/>
        <w:contextualSpacing w:val="0"/>
        <w:jc w:val="both"/>
        <w:rPr>
          <w:b w:val="1"/>
          <w:i w:val="1"/>
        </w:rPr>
      </w:pPr>
      <w:r w:rsidDel="00000000" w:rsidR="00000000" w:rsidRPr="00000000">
        <w:rPr>
          <w:b w:val="1"/>
          <w:i w:val="1"/>
          <w:rtl w:val="0"/>
        </w:rPr>
        <w:t xml:space="preserve">Estatuto dos servidores</w:t>
      </w:r>
    </w:p>
    <w:p w:rsidR="00000000" w:rsidDel="00000000" w:rsidP="00000000" w:rsidRDefault="00000000" w:rsidRPr="00000000" w14:paraId="000001AA">
      <w:pPr>
        <w:numPr>
          <w:ilvl w:val="0"/>
          <w:numId w:val="22"/>
        </w:numPr>
        <w:pBdr>
          <w:top w:space="0" w:sz="0" w:val="nil"/>
          <w:left w:space="0" w:sz="0" w:val="nil"/>
          <w:bottom w:space="0" w:sz="0" w:val="nil"/>
          <w:right w:space="0" w:sz="0" w:val="nil"/>
          <w:between w:space="0" w:sz="0" w:val="nil"/>
        </w:pBdr>
        <w:shd w:fill="auto" w:val="clear"/>
        <w:spacing w:after="0" w:line="360" w:lineRule="auto"/>
        <w:ind w:left="720" w:right="-568" w:hanging="360"/>
        <w:contextualSpacing w:val="0"/>
        <w:jc w:val="both"/>
        <w:rPr>
          <w:b w:val="1"/>
          <w:i w:val="1"/>
        </w:rPr>
      </w:pPr>
      <w:r w:rsidDel="00000000" w:rsidR="00000000" w:rsidRPr="00000000">
        <w:rPr>
          <w:b w:val="1"/>
          <w:i w:val="1"/>
          <w:rtl w:val="0"/>
        </w:rPr>
        <w:t xml:space="preserve">Normas internas que regulam a matéria</w:t>
      </w:r>
    </w:p>
    <w:p w:rsidR="00000000" w:rsidDel="00000000" w:rsidP="00000000" w:rsidRDefault="00000000" w:rsidRPr="00000000" w14:paraId="000001AB">
      <w:pPr>
        <w:numPr>
          <w:ilvl w:val="0"/>
          <w:numId w:val="22"/>
        </w:numPr>
        <w:pBdr>
          <w:top w:space="0" w:sz="0" w:val="nil"/>
          <w:left w:space="0" w:sz="0" w:val="nil"/>
          <w:bottom w:space="0" w:sz="0" w:val="nil"/>
          <w:right w:space="0" w:sz="0" w:val="nil"/>
          <w:between w:space="0" w:sz="0" w:val="nil"/>
        </w:pBdr>
        <w:shd w:fill="auto" w:val="clear"/>
        <w:spacing w:after="0" w:line="360" w:lineRule="auto"/>
        <w:ind w:left="720" w:right="-568" w:hanging="360"/>
        <w:contextualSpacing w:val="0"/>
        <w:jc w:val="both"/>
        <w:rPr/>
      </w:pPr>
      <w:r w:rsidDel="00000000" w:rsidR="00000000" w:rsidRPr="00000000">
        <w:rPr>
          <w:b w:val="1"/>
          <w:i w:val="1"/>
          <w:rtl w:val="0"/>
        </w:rPr>
        <w:t xml:space="preserve">CONSTITUIÇÃO FEDERAL 1988;</w:t>
      </w:r>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b w:val="1"/>
        </w:rPr>
      </w:pPr>
      <w:r w:rsidDel="00000000" w:rsidR="00000000" w:rsidRPr="00000000">
        <w:rPr>
          <w:rtl w:val="0"/>
        </w:rPr>
        <w:t xml:space="preserve">Art. 37. A administração pública direta e indireta de qualquer dos Poderes da União, dos Estados, do Distrito Federal e dos Municípios obedecerá aos princípios de legalidade, impessoalidade, moralidade, publicidade e eficiência e, também, ao seguinte:  (Grifo nosso)</w:t>
      </w: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spacing w:after="0" w:line="360" w:lineRule="auto"/>
        <w:ind w:left="1134" w:right="-568" w:firstLine="0"/>
        <w:contextualSpacing w:val="0"/>
        <w:jc w:val="both"/>
        <w:rPr>
          <w:b w:val="1"/>
        </w:rPr>
      </w:pP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spacing w:line="360" w:lineRule="auto"/>
        <w:ind w:left="1134" w:right="-568" w:firstLine="0"/>
        <w:contextualSpacing w:val="0"/>
        <w:jc w:val="both"/>
        <w:rPr>
          <w:b w:val="1"/>
        </w:rPr>
      </w:pPr>
      <w:r w:rsidDel="00000000" w:rsidR="00000000" w:rsidRPr="00000000">
        <w:rPr>
          <w:b w:val="1"/>
          <w:smallCaps w:val="1"/>
          <w:rtl w:val="0"/>
        </w:rPr>
        <w:t xml:space="preserve">ACUMULAÇÕES </w:t>
      </w:r>
      <w:r w:rsidDel="00000000" w:rsidR="00000000" w:rsidRPr="00000000">
        <w:rPr>
          <w:rtl w:val="0"/>
        </w:rPr>
        <w:t xml:space="preserve">- A Constituição Federal proíbe em seu Art. 37, .XVI, a possibilidade do servidor acumular de mais de um vínculo público, exceto dois cargos de professor, um de professor com outro técnico ou científico e dois para profissionais da área de saúde com profissões regulamentas.</w:t>
      </w: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spacing w:line="240" w:lineRule="auto"/>
        <w:ind w:left="1134" w:right="-568" w:firstLine="0"/>
        <w:contextualSpacing w:val="0"/>
        <w:jc w:val="both"/>
        <w:rPr/>
      </w:pPr>
      <w:r w:rsidDel="00000000" w:rsidR="00000000" w:rsidRPr="00000000">
        <w:rPr>
          <w:b w:val="1"/>
          <w:rtl w:val="0"/>
        </w:rPr>
        <w:t xml:space="preserve">Verificações</w:t>
      </w:r>
      <w:r w:rsidDel="00000000" w:rsidR="00000000" w:rsidRPr="00000000">
        <w:rPr>
          <w:rtl w:val="0"/>
        </w:rPr>
        <w:t xml:space="preserve">:</w:t>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spacing w:after="0" w:line="360" w:lineRule="auto"/>
        <w:ind w:left="1134" w:right="-568" w:firstLine="0"/>
        <w:contextualSpacing w:val="0"/>
        <w:jc w:val="both"/>
        <w:rPr/>
      </w:pPr>
      <w:r w:rsidDel="00000000" w:rsidR="00000000" w:rsidRPr="00000000">
        <w:rPr>
          <w:rtl w:val="0"/>
        </w:rPr>
        <w:t xml:space="preserve">- É solicitada quando da admissão de servidores (efetivos, contratados, comissionados), declaração de que não possui outro vínculo público?</w:t>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spacing w:after="0" w:line="360" w:lineRule="auto"/>
        <w:ind w:left="1134" w:right="-568" w:firstLine="0"/>
        <w:contextualSpacing w:val="0"/>
        <w:jc w:val="both"/>
        <w:rPr/>
      </w:pPr>
      <w:r w:rsidDel="00000000" w:rsidR="00000000" w:rsidRPr="00000000">
        <w:rPr>
          <w:rtl w:val="0"/>
        </w:rPr>
        <w:t xml:space="preserve">- É solicitada na admissão do servidor ocupante de outro vínculo acumulável constitucionalmente, uma comprovação de compatibilidade de carga horária com o novo vínculo?</w:t>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spacing w:after="0" w:line="360" w:lineRule="auto"/>
        <w:ind w:left="1134" w:right="-568" w:firstLine="0"/>
        <w:contextualSpacing w:val="0"/>
        <w:jc w:val="both"/>
        <w:rPr/>
      </w:pPr>
      <w:r w:rsidDel="00000000" w:rsidR="00000000" w:rsidRPr="00000000">
        <w:rPr>
          <w:rtl w:val="0"/>
        </w:rPr>
        <w:t xml:space="preserve">- Existe procedimento de consulta em banco de dados de outros órgãos e entes a respeito de possíveis vínculos não declarados?</w:t>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spacing w:after="0" w:line="360" w:lineRule="auto"/>
        <w:ind w:left="1134" w:right="-568" w:firstLine="0"/>
        <w:contextualSpacing w:val="0"/>
        <w:jc w:val="both"/>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spacing w:after="0" w:line="360" w:lineRule="auto"/>
        <w:ind w:left="709" w:right="-568" w:firstLine="0"/>
        <w:contextualSpacing w:val="0"/>
        <w:jc w:val="both"/>
        <w:rPr>
          <w:b w:val="1"/>
          <w:i w:val="1"/>
        </w:rPr>
      </w:pPr>
      <w:r w:rsidDel="00000000" w:rsidR="00000000" w:rsidRPr="00000000">
        <w:rPr>
          <w:i w:val="1"/>
          <w:rtl w:val="0"/>
        </w:rPr>
        <w:t xml:space="preserve">BASE LEGAL/CONSTITUCIONAL</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B5">
      <w:pPr>
        <w:numPr>
          <w:ilvl w:val="0"/>
          <w:numId w:val="25"/>
        </w:numPr>
        <w:pBdr>
          <w:top w:space="0" w:sz="0" w:val="nil"/>
          <w:left w:space="0" w:sz="0" w:val="nil"/>
          <w:bottom w:space="0" w:sz="0" w:val="nil"/>
          <w:right w:space="0" w:sz="0" w:val="nil"/>
          <w:between w:space="0" w:sz="0" w:val="nil"/>
        </w:pBdr>
        <w:shd w:fill="auto" w:val="clear"/>
        <w:spacing w:after="0" w:line="360" w:lineRule="auto"/>
        <w:ind w:left="720" w:right="-568" w:hanging="360"/>
        <w:contextualSpacing w:val="0"/>
        <w:jc w:val="both"/>
        <w:rPr>
          <w:b w:val="1"/>
          <w:i w:val="1"/>
        </w:rPr>
      </w:pPr>
      <w:r w:rsidDel="00000000" w:rsidR="00000000" w:rsidRPr="00000000">
        <w:rPr>
          <w:b w:val="1"/>
          <w:i w:val="1"/>
          <w:rtl w:val="0"/>
        </w:rPr>
        <w:t xml:space="preserve">Leis específicas;</w:t>
      </w:r>
    </w:p>
    <w:p w:rsidR="00000000" w:rsidDel="00000000" w:rsidP="00000000" w:rsidRDefault="00000000" w:rsidRPr="00000000" w14:paraId="000001B6">
      <w:pPr>
        <w:numPr>
          <w:ilvl w:val="0"/>
          <w:numId w:val="25"/>
        </w:numPr>
        <w:pBdr>
          <w:top w:space="0" w:sz="0" w:val="nil"/>
          <w:left w:space="0" w:sz="0" w:val="nil"/>
          <w:bottom w:space="0" w:sz="0" w:val="nil"/>
          <w:right w:space="0" w:sz="0" w:val="nil"/>
          <w:between w:space="0" w:sz="0" w:val="nil"/>
        </w:pBdr>
        <w:shd w:fill="auto" w:val="clear"/>
        <w:spacing w:after="0" w:line="360" w:lineRule="auto"/>
        <w:ind w:left="720" w:right="-568" w:hanging="360"/>
        <w:contextualSpacing w:val="0"/>
        <w:jc w:val="both"/>
        <w:rPr/>
      </w:pPr>
      <w:r w:rsidDel="00000000" w:rsidR="00000000" w:rsidRPr="00000000">
        <w:rPr>
          <w:b w:val="1"/>
          <w:i w:val="1"/>
          <w:rtl w:val="0"/>
        </w:rPr>
        <w:t xml:space="preserve">CONSTITUIÇÃO FEDERAL 1988;</w:t>
      </w: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t xml:space="preserve">Art. 37</w:t>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t xml:space="preserve">(...) </w:t>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t xml:space="preserve">XVI - é vedada a acumulação remunerada de cargos públicos, exceto, quando houver compatibilidade de horários, observado em qualquer caso o disposto no inciso XI:</w:t>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t xml:space="preserve">a) a de dois cargos de professor;</w:t>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t xml:space="preserve">b) a de um cargo de professor com outro técnico ou científico;</w:t>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t xml:space="preserve">c) a de dois cargos ou empregos privativos de profissionais de saúde, com profissões regulamentadas;</w:t>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t xml:space="preserve">XVII - a proibição de acumular estende-se a empregos e funções e abrange autarquias, fundações, empresas públicas, sociedades de economia mista, suas subsidiárias, e sociedades controladas, direta ou indiretamente, pelo poder público; </w:t>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t xml:space="preserve">(...)</w:t>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t xml:space="preserve">§ 10. É vedada a percepção simultânea de proventos de aposentadoria decorrentes do art. 40 ou dos arts. 42 e 142 com a remuneração de cargo, emprego ou função pública, ressalvados os cargos acumuláveis na forma desta Constituição, os cargos eletivos e os cargos em comissão declarados em lei de livre nomeação e exoneração.</w:t>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t xml:space="preserve"> § 6º - Ressalvadas as aposentadorias decorrentes dos cargos acumuláveis na forma desta Constituição, é vedada a percepção de mais de uma aposentadoria à conta do regime de previdência previsto neste artigo. </w:t>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t xml:space="preserve">Art. 38. Ao servidor público da administração direta, autárquica e fundacional, no exercício de mandato eletivo, aplicam-se as seguintes disposições:</w:t>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t xml:space="preserve">I - tratando-se de mandato eletivo federal, estadual ou distrital, ficará afastado de seu cargo, emprego ou função;</w:t>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t xml:space="preserve">II - investido no mandato de Prefeito, será afastado do cargo, emprego ou função, sendo-lhe facultado optar pela sua remuneração;</w:t>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t xml:space="preserve">III - investido no mandato de Vereador, havendo compatibilidade de horários, perceberá as vantagens de seu cargo, emprego ou função, sem prejuízo da remuneração do cargo eletivo, e, não havendo compatibilidade, será aplicada a norma do inciso anterior;</w:t>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t xml:space="preserve">Art. 95. Os juízes gozam das seguintes garantias:</w:t>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t xml:space="preserve">Parágrafo único. Aos juízes é vedado:</w:t>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t xml:space="preserve">(...)</w:t>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t xml:space="preserve">I - exercer, ainda que em disponibilidade, outro cargo ou função, salvo uma de magistério;</w:t>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t xml:space="preserve"> </w:t>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t xml:space="preserve">Art. 128. O Ministério Público abrange:</w:t>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t xml:space="preserve">(...)</w:t>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t xml:space="preserve">§ 5º - Leis complementares da União e dos Estados, cuja iniciativa é facultada aos respectivos Procuradores-Gerais, estabelecerão a organização, as atribuições e o estatuto de cada Ministério Público, observadas, relativamente a seus membros:</w:t>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t xml:space="preserve">(...)</w:t>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t xml:space="preserve">II - as seguintes vedações:</w:t>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t xml:space="preserve">(...)</w:t>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t xml:space="preserve">d) exercer, ainda que em disponibilidade, qualquer outra função pública, salvo uma de magistério;</w:t>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t xml:space="preserve">Art. 142.</w:t>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t xml:space="preserve">(...)</w:t>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t xml:space="preserve">II - o militar em atividade que tomar posse em cargo ou emprego público civil permanente,</w:t>
      </w:r>
      <w:r w:rsidDel="00000000" w:rsidR="00000000" w:rsidRPr="00000000">
        <w:rPr>
          <w:b w:val="1"/>
          <w:rtl w:val="0"/>
        </w:rPr>
        <w:t xml:space="preserve"> ressalvada a hipótese prevista no art. 37, inciso XVI, alínea "c",</w:t>
      </w:r>
      <w:r w:rsidDel="00000000" w:rsidR="00000000" w:rsidRPr="00000000">
        <w:rPr>
          <w:rtl w:val="0"/>
        </w:rPr>
        <w:t xml:space="preserve"> será transferido para a reserva, nos termos da lei;  </w:t>
      </w:r>
      <w:hyperlink r:id="rId17">
        <w:r w:rsidDel="00000000" w:rsidR="00000000" w:rsidRPr="00000000">
          <w:rPr>
            <w:color w:val="0000ff"/>
            <w:u w:val="single"/>
            <w:rtl w:val="0"/>
          </w:rPr>
          <w:t xml:space="preserve">(Redação dada pela Emenda Constitucional nº 77, de 2014)</w:t>
        </w:r>
      </w:hyperlink>
      <w:r w:rsidDel="00000000" w:rsidR="00000000" w:rsidRPr="00000000">
        <w:rPr>
          <w:rtl w:val="0"/>
        </w:rPr>
        <w:t xml:space="preserve"> </w:t>
      </w:r>
      <w:r w:rsidDel="00000000" w:rsidR="00000000" w:rsidRPr="00000000">
        <w:rPr>
          <w:b w:val="1"/>
          <w:rtl w:val="0"/>
        </w:rPr>
        <w:t xml:space="preserve">(Grifo nosso)</w:t>
      </w:r>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t xml:space="preserve">III - o militar da ativa que, de acordo com a lei, tomar posse em cargo, emprego ou função pública civil temporária, não eletiva, ainda que da administração indireta, </w:t>
      </w:r>
      <w:r w:rsidDel="00000000" w:rsidR="00000000" w:rsidRPr="00000000">
        <w:rPr>
          <w:b w:val="1"/>
          <w:rtl w:val="0"/>
        </w:rPr>
        <w:t xml:space="preserve">ressalvada a hipótese prevista no art. 37, inciso XVI, alínea "c"</w:t>
      </w:r>
      <w:r w:rsidDel="00000000" w:rsidR="00000000" w:rsidRPr="00000000">
        <w:rPr>
          <w:rtl w:val="0"/>
        </w:rPr>
        <w:t xml:space="preserve">, ficará agregado ao respectivo quadro e somente poderá, enquanto permanecer nessa situação, ser promovido por antiguidade, contando-se-lhe o tempo de serviço apenas para aquela promoção e transferência para a reserva, sendo depois de dois anos de afastamento, contínuos ou não, transferido para a reserva, nos termos da lei;  </w:t>
      </w:r>
      <w:hyperlink r:id="rId18">
        <w:r w:rsidDel="00000000" w:rsidR="00000000" w:rsidRPr="00000000">
          <w:rPr>
            <w:color w:val="0000ff"/>
            <w:u w:val="single"/>
            <w:rtl w:val="0"/>
          </w:rPr>
          <w:t xml:space="preserve">(Redação dada pela Emenda Constitucional nº 77, de 2014)</w:t>
        </w:r>
      </w:hyperlink>
      <w:r w:rsidDel="00000000" w:rsidR="00000000" w:rsidRPr="00000000">
        <w:rPr>
          <w:rtl w:val="0"/>
        </w:rPr>
        <w:t xml:space="preserve"> </w:t>
      </w:r>
      <w:r w:rsidDel="00000000" w:rsidR="00000000" w:rsidRPr="00000000">
        <w:rPr>
          <w:b w:val="1"/>
          <w:rtl w:val="0"/>
        </w:rPr>
        <w:t xml:space="preserve">(Grifo nosso)</w:t>
      </w: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spacing w:after="0" w:line="360" w:lineRule="auto"/>
        <w:ind w:left="1134" w:right="-568" w:firstLine="0"/>
        <w:contextualSpacing w:val="0"/>
        <w:jc w:val="both"/>
        <w:rPr/>
      </w:pPr>
      <w:r w:rsidDel="00000000" w:rsidR="00000000" w:rsidRPr="00000000">
        <w:rPr>
          <w:rtl w:val="0"/>
        </w:rPr>
      </w:r>
    </w:p>
    <w:p w:rsidR="00000000" w:rsidDel="00000000" w:rsidP="00000000" w:rsidRDefault="00000000" w:rsidRPr="00000000" w14:paraId="000001D7">
      <w:pPr>
        <w:pStyle w:val="Heading1"/>
        <w:numPr>
          <w:ilvl w:val="1"/>
          <w:numId w:val="23"/>
        </w:numPr>
        <w:pBdr>
          <w:top w:space="0" w:sz="0" w:val="nil"/>
          <w:left w:space="0" w:sz="0" w:val="nil"/>
          <w:bottom w:space="0" w:sz="0" w:val="nil"/>
          <w:right w:space="0" w:sz="0" w:val="nil"/>
          <w:between w:space="0" w:sz="0" w:val="nil"/>
        </w:pBdr>
        <w:shd w:fill="auto" w:val="clear"/>
        <w:spacing w:after="200" w:before="0" w:line="240" w:lineRule="auto"/>
        <w:ind w:left="792" w:right="-568" w:hanging="432"/>
        <w:contextualSpacing w:val="0"/>
        <w:rPr>
          <w:rFonts w:ascii="Cambria" w:cs="Cambria" w:eastAsia="Cambria" w:hAnsi="Cambria"/>
          <w:b w:val="1"/>
          <w:smallCaps w:val="1"/>
          <w:sz w:val="24"/>
          <w:szCs w:val="24"/>
        </w:rPr>
      </w:pPr>
      <w:bookmarkStart w:colFirst="0" w:colLast="0" w:name="_2u6wntf" w:id="43"/>
      <w:bookmarkEnd w:id="43"/>
      <w:r w:rsidDel="00000000" w:rsidR="00000000" w:rsidRPr="00000000">
        <w:rPr>
          <w:rFonts w:ascii="Times New Roman" w:cs="Times New Roman" w:eastAsia="Times New Roman" w:hAnsi="Times New Roman"/>
          <w:b w:val="1"/>
          <w:smallCaps w:val="1"/>
          <w:color w:val="00000a"/>
          <w:sz w:val="24"/>
          <w:szCs w:val="24"/>
          <w:rtl w:val="0"/>
        </w:rPr>
        <w:t xml:space="preserve">Servidores Inativos e Pensionistas</w:t>
      </w:r>
      <w:r w:rsidDel="00000000" w:rsidR="00000000" w:rsidRPr="00000000">
        <w:rPr>
          <w:rtl w:val="0"/>
        </w:rPr>
      </w:r>
    </w:p>
    <w:p w:rsidR="00000000" w:rsidDel="00000000" w:rsidP="00000000" w:rsidRDefault="00000000" w:rsidRPr="00000000" w14:paraId="000001D8">
      <w:pPr>
        <w:spacing w:after="0" w:line="240" w:lineRule="auto"/>
        <w:ind w:left="1417.3228346456694" w:hanging="720"/>
        <w:contextualSpacing w:val="0"/>
        <w:rPr>
          <w:b w:val="1"/>
          <w:smallCaps w:val="1"/>
        </w:rPr>
      </w:pPr>
      <w:r w:rsidDel="00000000" w:rsidR="00000000" w:rsidRPr="00000000">
        <w:rPr>
          <w:b w:val="1"/>
          <w:smallCaps w:val="1"/>
          <w:rtl w:val="0"/>
        </w:rPr>
        <w:t xml:space="preserve">Principais mudanças feitas pela EC 20:</w:t>
      </w:r>
    </w:p>
    <w:p w:rsidR="00000000" w:rsidDel="00000000" w:rsidP="00000000" w:rsidRDefault="00000000" w:rsidRPr="00000000" w14:paraId="000001D9">
      <w:pPr>
        <w:spacing w:after="0" w:line="240" w:lineRule="auto"/>
        <w:ind w:left="720"/>
        <w:contextualSpacing w:val="0"/>
        <w:rPr>
          <w:b w:val="1"/>
          <w:smallCaps w:val="1"/>
        </w:rPr>
      </w:pPr>
      <w:r w:rsidDel="00000000" w:rsidR="00000000" w:rsidRPr="00000000">
        <w:rPr>
          <w:rtl w:val="0"/>
        </w:rPr>
      </w:r>
    </w:p>
    <w:p w:rsidR="00000000" w:rsidDel="00000000" w:rsidP="00000000" w:rsidRDefault="00000000" w:rsidRPr="00000000" w14:paraId="000001DA">
      <w:pPr>
        <w:numPr>
          <w:ilvl w:val="0"/>
          <w:numId w:val="15"/>
        </w:numPr>
        <w:spacing w:after="0" w:line="240" w:lineRule="auto"/>
        <w:ind w:left="1440" w:hanging="360"/>
        <w:contextualSpacing w:val="1"/>
        <w:rPr>
          <w:sz w:val="24"/>
          <w:szCs w:val="24"/>
        </w:rPr>
      </w:pPr>
      <w:r w:rsidDel="00000000" w:rsidR="00000000" w:rsidRPr="00000000">
        <w:rPr>
          <w:rtl w:val="0"/>
        </w:rPr>
        <w:t xml:space="preserve">Mudança de tempo de serviço para tempo de contribuição;</w:t>
      </w:r>
    </w:p>
    <w:p w:rsidR="00000000" w:rsidDel="00000000" w:rsidP="00000000" w:rsidRDefault="00000000" w:rsidRPr="00000000" w14:paraId="000001DB">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sz w:val="24"/>
          <w:szCs w:val="24"/>
        </w:rPr>
      </w:pPr>
      <w:r w:rsidDel="00000000" w:rsidR="00000000" w:rsidRPr="00000000">
        <w:rPr>
          <w:rtl w:val="0"/>
        </w:rPr>
        <w:t xml:space="preserve">Fim da aposentadoria proporcional por tempo de serviço;</w:t>
      </w:r>
    </w:p>
    <w:p w:rsidR="00000000" w:rsidDel="00000000" w:rsidP="00000000" w:rsidRDefault="00000000" w:rsidRPr="00000000" w14:paraId="000001DC">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sz w:val="24"/>
          <w:szCs w:val="24"/>
        </w:rPr>
      </w:pPr>
      <w:r w:rsidDel="00000000" w:rsidR="00000000" w:rsidRPr="00000000">
        <w:rPr>
          <w:rtl w:val="0"/>
        </w:rPr>
        <w:t xml:space="preserve">Isenção previdenciária;</w:t>
      </w:r>
    </w:p>
    <w:p w:rsidR="00000000" w:rsidDel="00000000" w:rsidP="00000000" w:rsidRDefault="00000000" w:rsidRPr="00000000" w14:paraId="000001DD">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sz w:val="24"/>
          <w:szCs w:val="24"/>
        </w:rPr>
      </w:pPr>
      <w:r w:rsidDel="00000000" w:rsidR="00000000" w:rsidRPr="00000000">
        <w:rPr>
          <w:rtl w:val="0"/>
        </w:rPr>
        <w:t xml:space="preserve">Fim da possibilidade de contagem de tempo fictício para tempo de contribuição;</w:t>
      </w:r>
    </w:p>
    <w:p w:rsidR="00000000" w:rsidDel="00000000" w:rsidP="00000000" w:rsidRDefault="00000000" w:rsidRPr="00000000" w14:paraId="000001DE">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sz w:val="24"/>
          <w:szCs w:val="24"/>
        </w:rPr>
      </w:pPr>
      <w:r w:rsidDel="00000000" w:rsidR="00000000" w:rsidRPr="00000000">
        <w:rPr>
          <w:rtl w:val="0"/>
        </w:rPr>
        <w:t xml:space="preserve">Exigência de tempo mínimo no cargo e no serviço público.</w:t>
      </w:r>
    </w:p>
    <w:p w:rsidR="00000000" w:rsidDel="00000000" w:rsidP="00000000" w:rsidRDefault="00000000" w:rsidRPr="00000000" w14:paraId="000001DF">
      <w:pPr>
        <w:spacing w:after="0" w:line="240" w:lineRule="auto"/>
        <w:contextualSpacing w:val="0"/>
        <w:rPr>
          <w:rFonts w:ascii="Arial" w:cs="Arial" w:eastAsia="Arial" w:hAnsi="Arial"/>
          <w:color w:val="00664d"/>
          <w:sz w:val="22"/>
          <w:szCs w:val="22"/>
        </w:rPr>
      </w:pPr>
      <w:r w:rsidDel="00000000" w:rsidR="00000000" w:rsidRPr="00000000">
        <w:rPr>
          <w:rtl w:val="0"/>
        </w:rPr>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94" w:right="0" w:hanging="720"/>
        <w:contextualSpacing w:val="0"/>
        <w:jc w:val="left"/>
        <w:rPr>
          <w:b w:val="1"/>
          <w:smallCaps w:val="1"/>
        </w:rPr>
      </w:pPr>
      <w:r w:rsidDel="00000000" w:rsidR="00000000" w:rsidRPr="00000000">
        <w:rPr>
          <w:b w:val="1"/>
          <w:smallCaps w:val="1"/>
          <w:rtl w:val="0"/>
        </w:rPr>
        <w:t xml:space="preserve">Principais mudanças feitas pela EC 41:</w:t>
      </w:r>
    </w:p>
    <w:p w:rsidR="00000000" w:rsidDel="00000000" w:rsidP="00000000" w:rsidRDefault="00000000" w:rsidRPr="00000000" w14:paraId="000001E1">
      <w:pPr>
        <w:spacing w:after="0" w:line="240" w:lineRule="auto"/>
        <w:contextualSpacing w:val="0"/>
        <w:rPr>
          <w:rFonts w:ascii="Arial" w:cs="Arial" w:eastAsia="Arial" w:hAnsi="Arial"/>
          <w:b w:val="1"/>
          <w:color w:val="00664d"/>
          <w:sz w:val="40"/>
          <w:szCs w:val="40"/>
        </w:rPr>
      </w:pPr>
      <w:r w:rsidDel="00000000" w:rsidR="00000000" w:rsidRPr="00000000">
        <w:rPr>
          <w:rtl w:val="0"/>
        </w:rPr>
      </w:r>
    </w:p>
    <w:p w:rsidR="00000000" w:rsidDel="00000000" w:rsidP="00000000" w:rsidRDefault="00000000" w:rsidRPr="00000000" w14:paraId="000001E2">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sz w:val="24"/>
          <w:szCs w:val="24"/>
        </w:rPr>
      </w:pPr>
      <w:r w:rsidDel="00000000" w:rsidR="00000000" w:rsidRPr="00000000">
        <w:rPr>
          <w:rtl w:val="0"/>
        </w:rPr>
        <w:t xml:space="preserve">Fim da paridade;</w:t>
      </w:r>
    </w:p>
    <w:p w:rsidR="00000000" w:rsidDel="00000000" w:rsidP="00000000" w:rsidRDefault="00000000" w:rsidRPr="00000000" w14:paraId="000001E3">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sz w:val="24"/>
          <w:szCs w:val="24"/>
        </w:rPr>
      </w:pPr>
      <w:r w:rsidDel="00000000" w:rsidR="00000000" w:rsidRPr="00000000">
        <w:rPr>
          <w:rtl w:val="0"/>
        </w:rPr>
        <w:t xml:space="preserve">Abono de permanência;</w:t>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spacing w:line="360" w:lineRule="auto"/>
        <w:ind w:left="0" w:right="-568" w:firstLine="0"/>
        <w:contextualSpacing w:val="0"/>
        <w:jc w:val="both"/>
        <w:rPr>
          <w:b w:val="1"/>
        </w:rPr>
      </w:pPr>
      <w:r w:rsidDel="00000000" w:rsidR="00000000" w:rsidRPr="00000000">
        <w:rPr>
          <w:rtl w:val="0"/>
        </w:rPr>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spacing w:line="240" w:lineRule="auto"/>
        <w:ind w:left="1134" w:right="-568" w:firstLine="0"/>
        <w:contextualSpacing w:val="0"/>
        <w:jc w:val="both"/>
        <w:rPr/>
      </w:pPr>
      <w:r w:rsidDel="00000000" w:rsidR="00000000" w:rsidRPr="00000000">
        <w:rPr>
          <w:b w:val="1"/>
          <w:rtl w:val="0"/>
        </w:rPr>
        <w:t xml:space="preserve">Verificações</w:t>
      </w:r>
      <w:r w:rsidDel="00000000" w:rsidR="00000000" w:rsidRPr="00000000">
        <w:rPr>
          <w:rtl w:val="0"/>
        </w:rPr>
        <w:t xml:space="preserve">:</w:t>
      </w:r>
    </w:p>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spacing w:after="0" w:line="360" w:lineRule="auto"/>
        <w:ind w:left="1134" w:right="-568" w:firstLine="0"/>
        <w:contextualSpacing w:val="0"/>
        <w:jc w:val="both"/>
        <w:rPr/>
      </w:pPr>
      <w:r w:rsidDel="00000000" w:rsidR="00000000" w:rsidRPr="00000000">
        <w:rPr>
          <w:rtl w:val="0"/>
        </w:rPr>
        <w:t xml:space="preserve">- Quando da concessão de aposentadoria a servidor efetivo é verificado o tempo de contribuição do servidor?</w:t>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spacing w:after="0" w:line="360" w:lineRule="auto"/>
        <w:ind w:left="1134" w:right="-568" w:firstLine="0"/>
        <w:contextualSpacing w:val="0"/>
        <w:jc w:val="both"/>
        <w:rPr/>
      </w:pPr>
      <w:r w:rsidDel="00000000" w:rsidR="00000000" w:rsidRPr="00000000">
        <w:rPr>
          <w:rtl w:val="0"/>
        </w:rPr>
        <w:t xml:space="preserve">- Quando da concessão de aposentadoria a servidor efetivo é verificado o tempo de serviço público?</w:t>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spacing w:after="0" w:line="360" w:lineRule="auto"/>
        <w:ind w:left="1134" w:right="-568" w:firstLine="0"/>
        <w:contextualSpacing w:val="0"/>
        <w:jc w:val="both"/>
        <w:rPr/>
      </w:pPr>
      <w:r w:rsidDel="00000000" w:rsidR="00000000" w:rsidRPr="00000000">
        <w:rPr>
          <w:rtl w:val="0"/>
        </w:rPr>
        <w:t xml:space="preserve">- Quando da concessão de aposentadoria a servidor efetivo é verificado o tempo no cargo?</w:t>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spacing w:after="0" w:line="360" w:lineRule="auto"/>
        <w:ind w:left="1134" w:right="-568" w:firstLine="0"/>
        <w:contextualSpacing w:val="0"/>
        <w:jc w:val="both"/>
        <w:rPr/>
      </w:pPr>
      <w:r w:rsidDel="00000000" w:rsidR="00000000" w:rsidRPr="00000000">
        <w:rPr>
          <w:rtl w:val="0"/>
        </w:rPr>
        <w:t xml:space="preserve">Quando da concessão de aposentadoria a servidor efetivo é verificada idade mínima?</w:t>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spacing w:after="0" w:line="360" w:lineRule="auto"/>
        <w:ind w:left="1134" w:right="-568" w:firstLine="0"/>
        <w:contextualSpacing w:val="0"/>
        <w:jc w:val="both"/>
        <w:rPr/>
      </w:pPr>
      <w:r w:rsidDel="00000000" w:rsidR="00000000" w:rsidRPr="00000000">
        <w:rPr>
          <w:rtl w:val="0"/>
        </w:rPr>
        <w:t xml:space="preserve">- No caso de aposentadorias de professores é verificado se todo o tempo de serviço ocorreu nas áreas de magistério?</w:t>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spacing w:after="0" w:line="360" w:lineRule="auto"/>
        <w:ind w:left="1134" w:right="-568" w:firstLine="0"/>
        <w:contextualSpacing w:val="0"/>
        <w:jc w:val="both"/>
        <w:rPr/>
      </w:pPr>
      <w:r w:rsidDel="00000000" w:rsidR="00000000" w:rsidRPr="00000000">
        <w:rPr>
          <w:rtl w:val="0"/>
        </w:rPr>
        <w:t xml:space="preserve">- Quando da aposentadoria por invalidez é verificado se existe laudo de junta médica?</w:t>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spacing w:after="0" w:line="360" w:lineRule="auto"/>
        <w:ind w:left="1134" w:right="-568" w:firstLine="0"/>
        <w:contextualSpacing w:val="0"/>
        <w:jc w:val="both"/>
        <w:rPr/>
      </w:pPr>
      <w:r w:rsidDel="00000000" w:rsidR="00000000" w:rsidRPr="00000000">
        <w:rPr>
          <w:rtl w:val="0"/>
        </w:rPr>
        <w:t xml:space="preserve">- O pensionista incluído no benefício previdenciário é dependente do servidor falecido?</w:t>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spacing w:line="240" w:lineRule="auto"/>
        <w:ind w:right="-568" w:firstLine="1134"/>
        <w:contextualSpacing w:val="0"/>
        <w:jc w:val="both"/>
        <w:rPr/>
      </w:pPr>
      <w:r w:rsidDel="00000000" w:rsidR="00000000" w:rsidRPr="00000000">
        <w:rPr>
          <w:rtl w:val="0"/>
        </w:rPr>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spacing w:after="0" w:line="360" w:lineRule="auto"/>
        <w:ind w:left="709" w:right="-568" w:firstLine="0"/>
        <w:contextualSpacing w:val="0"/>
        <w:jc w:val="both"/>
        <w:rPr>
          <w:b w:val="1"/>
          <w:i w:val="1"/>
        </w:rPr>
      </w:pPr>
      <w:r w:rsidDel="00000000" w:rsidR="00000000" w:rsidRPr="00000000">
        <w:rPr>
          <w:i w:val="1"/>
          <w:rtl w:val="0"/>
        </w:rPr>
        <w:tab/>
        <w:t xml:space="preserve">BASE LEGAL/CONSTITUCIONAL </w:t>
      </w:r>
      <w:r w:rsidDel="00000000" w:rsidR="00000000" w:rsidRPr="00000000">
        <w:rPr>
          <w:rtl w:val="0"/>
        </w:rPr>
      </w:r>
    </w:p>
    <w:p w:rsidR="00000000" w:rsidDel="00000000" w:rsidP="00000000" w:rsidRDefault="00000000" w:rsidRPr="00000000" w14:paraId="000001EF">
      <w:pPr>
        <w:numPr>
          <w:ilvl w:val="0"/>
          <w:numId w:val="18"/>
        </w:numPr>
        <w:pBdr>
          <w:top w:space="0" w:sz="0" w:val="nil"/>
          <w:left w:space="0" w:sz="0" w:val="nil"/>
          <w:bottom w:space="0" w:sz="0" w:val="nil"/>
          <w:right w:space="0" w:sz="0" w:val="nil"/>
          <w:between w:space="0" w:sz="0" w:val="nil"/>
        </w:pBdr>
        <w:shd w:fill="auto" w:val="clear"/>
        <w:tabs>
          <w:tab w:val="left" w:pos="1560"/>
        </w:tabs>
        <w:spacing w:line="240" w:lineRule="auto"/>
        <w:ind w:left="720" w:right="-568" w:hanging="360"/>
        <w:contextualSpacing w:val="0"/>
        <w:jc w:val="both"/>
        <w:rPr/>
      </w:pPr>
      <w:r w:rsidDel="00000000" w:rsidR="00000000" w:rsidRPr="00000000">
        <w:rPr>
          <w:b w:val="1"/>
          <w:i w:val="1"/>
          <w:rtl w:val="0"/>
        </w:rPr>
        <w:t xml:space="preserve">CONSTITUIÇÃO FEDERAL 1988;</w:t>
      </w:r>
      <w:r w:rsidDel="00000000" w:rsidR="00000000" w:rsidRPr="00000000">
        <w:rPr>
          <w:rtl w:val="0"/>
        </w:rPr>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tabs>
          <w:tab w:val="left" w:pos="1560"/>
        </w:tabs>
        <w:spacing w:line="240" w:lineRule="auto"/>
        <w:ind w:right="-568" w:firstLine="1134"/>
        <w:contextualSpacing w:val="0"/>
        <w:jc w:val="both"/>
        <w:rPr/>
      </w:pPr>
      <w:r w:rsidDel="00000000" w:rsidR="00000000" w:rsidRPr="00000000">
        <w:rPr>
          <w:rtl w:val="0"/>
        </w:rPr>
        <w:t xml:space="preserve">Ø </w:t>
      </w:r>
      <w:r w:rsidDel="00000000" w:rsidR="00000000" w:rsidRPr="00000000">
        <w:rPr>
          <w:b w:val="1"/>
          <w:rtl w:val="0"/>
        </w:rPr>
        <w:t xml:space="preserve">REGRA GERAL (Art. 40 da CF, EC 41/03, 47/05 e EC 88/15)</w:t>
      </w:r>
      <w:r w:rsidDel="00000000" w:rsidR="00000000" w:rsidRPr="00000000">
        <w:rPr>
          <w:rtl w:val="0"/>
        </w:rPr>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tabs>
          <w:tab w:val="left" w:pos="1560"/>
        </w:tabs>
        <w:spacing w:line="240" w:lineRule="auto"/>
        <w:ind w:right="-568" w:firstLine="1134"/>
        <w:contextualSpacing w:val="0"/>
        <w:jc w:val="both"/>
        <w:rPr/>
      </w:pPr>
      <w:r w:rsidDel="00000000" w:rsidR="00000000" w:rsidRPr="00000000">
        <w:rPr>
          <w:rtl w:val="0"/>
        </w:rPr>
        <w:t xml:space="preserve">Ø </w:t>
      </w:r>
      <w:r w:rsidDel="00000000" w:rsidR="00000000" w:rsidRPr="00000000">
        <w:rPr>
          <w:b w:val="1"/>
          <w:rtl w:val="0"/>
        </w:rPr>
        <w:t xml:space="preserve">REGRAS DO DIREITO ADQUIRIDO (Art. 3º da EC 41/03)</w:t>
      </w:r>
      <w:r w:rsidDel="00000000" w:rsidR="00000000" w:rsidRPr="00000000">
        <w:rPr>
          <w:rtl w:val="0"/>
        </w:rPr>
      </w:r>
    </w:p>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tabs>
          <w:tab w:val="left" w:pos="1560"/>
        </w:tabs>
        <w:spacing w:line="240" w:lineRule="auto"/>
        <w:ind w:right="-568" w:firstLine="1134"/>
        <w:contextualSpacing w:val="0"/>
        <w:jc w:val="both"/>
        <w:rPr/>
      </w:pPr>
      <w:r w:rsidDel="00000000" w:rsidR="00000000" w:rsidRPr="00000000">
        <w:rPr>
          <w:rtl w:val="0"/>
        </w:rPr>
        <w:t xml:space="preserve">Ø </w:t>
      </w:r>
      <w:r w:rsidDel="00000000" w:rsidR="00000000" w:rsidRPr="00000000">
        <w:rPr>
          <w:b w:val="1"/>
          <w:rtl w:val="0"/>
        </w:rPr>
        <w:t xml:space="preserve">REGRA DE TRANSIÇÃO (Art. 2º da EC 41/03)</w:t>
      </w:r>
      <w:r w:rsidDel="00000000" w:rsidR="00000000" w:rsidRPr="00000000">
        <w:rPr>
          <w:rtl w:val="0"/>
        </w:rPr>
      </w:r>
    </w:p>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tabs>
          <w:tab w:val="left" w:pos="1560"/>
        </w:tabs>
        <w:spacing w:line="240" w:lineRule="auto"/>
        <w:ind w:right="-568" w:firstLine="1134"/>
        <w:contextualSpacing w:val="0"/>
        <w:jc w:val="both"/>
        <w:rPr/>
      </w:pPr>
      <w:r w:rsidDel="00000000" w:rsidR="00000000" w:rsidRPr="00000000">
        <w:rPr>
          <w:rtl w:val="0"/>
        </w:rPr>
        <w:t xml:space="preserve">Ø </w:t>
      </w:r>
      <w:r w:rsidDel="00000000" w:rsidR="00000000" w:rsidRPr="00000000">
        <w:rPr>
          <w:b w:val="1"/>
          <w:rtl w:val="0"/>
        </w:rPr>
        <w:t xml:space="preserve">REGRA TRANSIÇÃO (Art. 6º da EC 41/03)</w:t>
      </w:r>
      <w:r w:rsidDel="00000000" w:rsidR="00000000" w:rsidRPr="00000000">
        <w:rPr>
          <w:rtl w:val="0"/>
        </w:rPr>
      </w:r>
    </w:p>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tabs>
          <w:tab w:val="left" w:pos="1560"/>
        </w:tabs>
        <w:spacing w:line="240" w:lineRule="auto"/>
        <w:ind w:right="-568" w:firstLine="1134"/>
        <w:contextualSpacing w:val="0"/>
        <w:jc w:val="both"/>
        <w:rPr/>
      </w:pPr>
      <w:r w:rsidDel="00000000" w:rsidR="00000000" w:rsidRPr="00000000">
        <w:rPr>
          <w:rtl w:val="0"/>
        </w:rPr>
        <w:t xml:space="preserve">Ø </w:t>
      </w:r>
      <w:r w:rsidDel="00000000" w:rsidR="00000000" w:rsidRPr="00000000">
        <w:rPr>
          <w:b w:val="1"/>
          <w:rtl w:val="0"/>
        </w:rPr>
        <w:t xml:space="preserve">REGRA TRANSIÇÃO (Art. 3° da EC 47/05)</w:t>
      </w: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tabs>
          <w:tab w:val="left" w:pos="1560"/>
        </w:tabs>
        <w:spacing w:line="240" w:lineRule="auto"/>
        <w:ind w:right="-568" w:firstLine="1134"/>
        <w:contextualSpacing w:val="0"/>
        <w:jc w:val="both"/>
        <w:rPr/>
      </w:pPr>
      <w:r w:rsidDel="00000000" w:rsidR="00000000" w:rsidRPr="00000000">
        <w:rPr>
          <w:rtl w:val="0"/>
        </w:rPr>
        <w:t xml:space="preserve">Ø </w:t>
      </w:r>
      <w:r w:rsidDel="00000000" w:rsidR="00000000" w:rsidRPr="00000000">
        <w:rPr>
          <w:b w:val="1"/>
          <w:rtl w:val="0"/>
        </w:rPr>
        <w:t xml:space="preserve">REGRA TRANSIÇÃO (Arts 1° e 2° da EC 70/15)</w:t>
      </w:r>
      <w:r w:rsidDel="00000000" w:rsidR="00000000" w:rsidRPr="00000000">
        <w:rPr>
          <w:rtl w:val="0"/>
        </w:rPr>
      </w:r>
    </w:p>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tabs>
          <w:tab w:val="left" w:pos="1560"/>
        </w:tabs>
        <w:spacing w:line="240" w:lineRule="auto"/>
        <w:ind w:right="-568" w:firstLine="1134"/>
        <w:contextualSpacing w:val="0"/>
        <w:jc w:val="both"/>
        <w:rPr/>
      </w:pPr>
      <w:r w:rsidDel="00000000" w:rsidR="00000000" w:rsidRPr="00000000">
        <w:rPr>
          <w:rtl w:val="0"/>
        </w:rPr>
        <w:t xml:space="preserve">Ø</w:t>
      </w:r>
      <w:r w:rsidDel="00000000" w:rsidR="00000000" w:rsidRPr="00000000">
        <w:rPr>
          <w:b w:val="1"/>
          <w:rtl w:val="0"/>
        </w:rPr>
        <w:t xml:space="preserve"> EC 88/15</w:t>
      </w:r>
      <w:r w:rsidDel="00000000" w:rsidR="00000000" w:rsidRPr="00000000">
        <w:rPr>
          <w:rtl w:val="0"/>
        </w:rPr>
      </w:r>
    </w:p>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tabs>
          <w:tab w:val="left" w:pos="1560"/>
        </w:tabs>
        <w:spacing w:line="240" w:lineRule="auto"/>
        <w:ind w:right="-568" w:firstLine="1134"/>
        <w:contextualSpacing w:val="0"/>
        <w:jc w:val="both"/>
        <w:rPr/>
      </w:pPr>
      <w:r w:rsidDel="00000000" w:rsidR="00000000" w:rsidRPr="00000000">
        <w:rPr>
          <w:rtl w:val="0"/>
        </w:rPr>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b w:val="1"/>
        </w:rPr>
      </w:pPr>
      <w:r w:rsidDel="00000000" w:rsidR="00000000" w:rsidRPr="00000000">
        <w:rPr>
          <w:b w:val="1"/>
          <w:smallCaps w:val="1"/>
          <w:rtl w:val="0"/>
        </w:rPr>
        <w:t xml:space="preserve">IDADE-LIMITE E ATIVIDADE</w:t>
      </w:r>
      <w:r w:rsidDel="00000000" w:rsidR="00000000" w:rsidRPr="00000000">
        <w:rPr>
          <w:rtl w:val="0"/>
        </w:rPr>
      </w:r>
    </w:p>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spacing w:line="240" w:lineRule="auto"/>
        <w:ind w:left="1134" w:right="-568" w:firstLine="0"/>
        <w:contextualSpacing w:val="0"/>
        <w:jc w:val="both"/>
        <w:rPr/>
      </w:pPr>
      <w:r w:rsidDel="00000000" w:rsidR="00000000" w:rsidRPr="00000000">
        <w:rPr>
          <w:b w:val="1"/>
          <w:rtl w:val="0"/>
        </w:rPr>
        <w:t xml:space="preserve">Verificações</w:t>
      </w:r>
      <w:r w:rsidDel="00000000" w:rsidR="00000000" w:rsidRPr="00000000">
        <w:rPr>
          <w:rtl w:val="0"/>
        </w:rPr>
        <w:t xml:space="preserve">:</w:t>
      </w:r>
    </w:p>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spacing w:after="0" w:line="360" w:lineRule="auto"/>
        <w:ind w:left="1134" w:right="-568" w:firstLine="0"/>
        <w:contextualSpacing w:val="0"/>
        <w:jc w:val="both"/>
        <w:rPr/>
      </w:pPr>
      <w:r w:rsidDel="00000000" w:rsidR="00000000" w:rsidRPr="00000000">
        <w:rPr>
          <w:rtl w:val="0"/>
        </w:rPr>
        <w:t xml:space="preserve">- Existem servidores efetivos no quadro de ativos com mais de 75 anos?</w:t>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spacing w:after="0" w:line="360" w:lineRule="auto"/>
        <w:ind w:left="1134" w:right="-568" w:firstLine="0"/>
        <w:contextualSpacing w:val="0"/>
        <w:jc w:val="both"/>
        <w:rPr/>
      </w:pPr>
      <w:r w:rsidDel="00000000" w:rsidR="00000000" w:rsidRPr="00000000">
        <w:rPr>
          <w:rtl w:val="0"/>
        </w:rPr>
      </w:r>
    </w:p>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spacing w:after="0" w:line="360" w:lineRule="auto"/>
        <w:ind w:left="709" w:right="-568" w:firstLine="0"/>
        <w:contextualSpacing w:val="0"/>
        <w:jc w:val="both"/>
        <w:rPr>
          <w:b w:val="1"/>
          <w:i w:val="1"/>
        </w:rPr>
      </w:pPr>
      <w:r w:rsidDel="00000000" w:rsidR="00000000" w:rsidRPr="00000000">
        <w:rPr>
          <w:i w:val="1"/>
          <w:rtl w:val="0"/>
        </w:rPr>
        <w:t xml:space="preserve">BASE LEGAL/CONSTITUCIONAL </w:t>
      </w:r>
      <w:r w:rsidDel="00000000" w:rsidR="00000000" w:rsidRPr="00000000">
        <w:rPr>
          <w:rtl w:val="0"/>
        </w:rPr>
      </w:r>
    </w:p>
    <w:p w:rsidR="00000000" w:rsidDel="00000000" w:rsidP="00000000" w:rsidRDefault="00000000" w:rsidRPr="00000000" w14:paraId="000001FD">
      <w:pPr>
        <w:numPr>
          <w:ilvl w:val="0"/>
          <w:numId w:val="18"/>
        </w:numPr>
        <w:pBdr>
          <w:top w:space="0" w:sz="0" w:val="nil"/>
          <w:left w:space="0" w:sz="0" w:val="nil"/>
          <w:bottom w:space="0" w:sz="0" w:val="nil"/>
          <w:right w:space="0" w:sz="0" w:val="nil"/>
          <w:between w:space="0" w:sz="0" w:val="nil"/>
        </w:pBdr>
        <w:shd w:fill="auto" w:val="clear"/>
        <w:tabs>
          <w:tab w:val="left" w:pos="1560"/>
        </w:tabs>
        <w:spacing w:line="240" w:lineRule="auto"/>
        <w:ind w:left="720" w:right="-568" w:hanging="360"/>
        <w:contextualSpacing w:val="0"/>
        <w:jc w:val="both"/>
        <w:rPr/>
      </w:pPr>
      <w:r w:rsidDel="00000000" w:rsidR="00000000" w:rsidRPr="00000000">
        <w:rPr>
          <w:b w:val="1"/>
          <w:i w:val="1"/>
          <w:rtl w:val="0"/>
        </w:rPr>
        <w:t xml:space="preserve">CONSTITUIÇÃO FEDERAL 1988;</w:t>
      </w:r>
      <w:r w:rsidDel="00000000" w:rsidR="00000000" w:rsidRPr="00000000">
        <w:rPr>
          <w:rtl w:val="0"/>
        </w:rPr>
      </w:r>
    </w:p>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t xml:space="preserve">Art. 40. Aos servidores titulares de cargos efetivos da União, dos Estados, do Distrito Federal e dos Municípios, incluídas suas autarquias e fundações, é assegurado regime de previdência de caráter contributivo e solidário, mediante contribuição do respectivo ente público, dos servidores ativos e inativos e dos pensionistas, observados critérios que preservem o equilíbrio financeiro e atuarial e o disposto neste artigo.</w:t>
      </w:r>
    </w:p>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t xml:space="preserve">§ 1º Os servidores abrangidos pelo regime de previdência de que trata este artigo serão aposentados, calculados os seus proventos a partir dos valores fixados na forma dos §§ 3º e 17:</w:t>
      </w:r>
    </w:p>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color w:val="000000"/>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color w:val="000000"/>
          <w:rtl w:val="0"/>
        </w:rPr>
        <w:t xml:space="preserve">II - compulsoriamente, com proventos proporcionais ao tempo de contribuição, aos 70 (setenta) anos de idade, ou aos 75 (setenta e cinco) anos de idade, na forma de lei complementar</w:t>
      </w:r>
      <w:r w:rsidDel="00000000" w:rsidR="00000000" w:rsidRPr="00000000">
        <w:rPr>
          <w:rtl w:val="0"/>
        </w:rPr>
        <w:t xml:space="preserve"> ; </w:t>
      </w:r>
    </w:p>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tabs>
          <w:tab w:val="left" w:pos="1560"/>
        </w:tabs>
        <w:spacing w:after="0" w:line="240" w:lineRule="auto"/>
        <w:ind w:right="-568" w:firstLine="1134"/>
        <w:contextualSpacing w:val="0"/>
        <w:jc w:val="both"/>
        <w:rPr/>
      </w:pPr>
      <w:r w:rsidDel="00000000" w:rsidR="00000000" w:rsidRPr="00000000">
        <w:rPr>
          <w:rtl w:val="0"/>
        </w:rPr>
        <w:t xml:space="preserve">Ø</w:t>
      </w:r>
      <w:r w:rsidDel="00000000" w:rsidR="00000000" w:rsidRPr="00000000">
        <w:rPr>
          <w:b w:val="1"/>
          <w:rtl w:val="0"/>
        </w:rPr>
        <w:t xml:space="preserve"> EC 88/15</w:t>
      </w:r>
      <w:r w:rsidDel="00000000" w:rsidR="00000000" w:rsidRPr="00000000">
        <w:rPr>
          <w:rtl w:val="0"/>
        </w:rPr>
      </w:r>
    </w:p>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tabs>
          <w:tab w:val="left" w:pos="1560"/>
        </w:tabs>
        <w:spacing w:after="0" w:line="240" w:lineRule="auto"/>
        <w:ind w:right="-568" w:firstLine="1134"/>
        <w:contextualSpacing w:val="0"/>
        <w:jc w:val="both"/>
        <w:rPr/>
      </w:pPr>
      <w:hyperlink r:id="rId19">
        <w:r w:rsidDel="00000000" w:rsidR="00000000" w:rsidRPr="00000000">
          <w:rPr>
            <w:b w:val="1"/>
            <w:color w:val="000000"/>
            <w:rtl w:val="0"/>
          </w:rPr>
          <w:t xml:space="preserve">LEI COMPLEMENTAR Nº 152, DE 3 DE DEZEMBRO DE 2015</w:t>
        </w:r>
      </w:hyperlink>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tabs>
          <w:tab w:val="left" w:pos="1560"/>
        </w:tabs>
        <w:spacing w:after="0" w:line="240" w:lineRule="auto"/>
        <w:ind w:right="-568" w:firstLine="1134"/>
        <w:contextualSpacing w:val="0"/>
        <w:jc w:val="both"/>
        <w:rPr/>
      </w:pPr>
      <w:r w:rsidDel="00000000" w:rsidR="00000000" w:rsidRPr="00000000">
        <w:rPr>
          <w:rtl w:val="0"/>
        </w:rPr>
      </w:r>
    </w:p>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tabs>
          <w:tab w:val="left" w:pos="1560"/>
        </w:tabs>
        <w:spacing w:after="0" w:line="240" w:lineRule="auto"/>
        <w:ind w:right="-568" w:firstLine="1134"/>
        <w:contextualSpacing w:val="0"/>
        <w:jc w:val="both"/>
        <w:rPr/>
      </w:pPr>
      <w:r w:rsidDel="00000000" w:rsidR="00000000" w:rsidRPr="00000000">
        <w:rPr>
          <w:rtl w:val="0"/>
        </w:rPr>
      </w:r>
    </w:p>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tabs>
          <w:tab w:val="left" w:pos="1560"/>
        </w:tabs>
        <w:spacing w:after="0" w:line="240" w:lineRule="auto"/>
        <w:ind w:right="-568" w:firstLine="1134"/>
        <w:contextualSpacing w:val="0"/>
        <w:jc w:val="both"/>
        <w:rPr>
          <w:b w:val="1"/>
          <w:color w:val="000000"/>
        </w:rPr>
      </w:pPr>
      <w:r w:rsidDel="00000000" w:rsidR="00000000" w:rsidRPr="00000000">
        <w:rPr>
          <w:rtl w:val="0"/>
        </w:rPr>
      </w:r>
    </w:p>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spacing w:line="360" w:lineRule="auto"/>
        <w:ind w:left="1134" w:right="-568" w:firstLine="0"/>
        <w:contextualSpacing w:val="0"/>
        <w:jc w:val="both"/>
        <w:rPr>
          <w:b w:val="1"/>
        </w:rPr>
      </w:pPr>
      <w:r w:rsidDel="00000000" w:rsidR="00000000" w:rsidRPr="00000000">
        <w:rPr>
          <w:b w:val="1"/>
          <w:smallCaps w:val="1"/>
          <w:rtl w:val="0"/>
        </w:rPr>
        <w:t xml:space="preserve">ABONO DE PERMANÊNCIA - </w:t>
      </w:r>
      <w:r w:rsidDel="00000000" w:rsidR="00000000" w:rsidRPr="00000000">
        <w:rPr>
          <w:rtl w:val="0"/>
        </w:rPr>
        <w:t xml:space="preserve">O abono de permanência no Brasil é o reembolso da contribuição previdenciária devido ao funcionário público que esteja em condição de aposentar-se, mas que optou por continuar em atividade.</w:t>
      </w:r>
      <w:r w:rsidDel="00000000" w:rsidR="00000000" w:rsidRPr="00000000">
        <w:rPr>
          <w:rtl w:val="0"/>
        </w:rPr>
      </w:r>
    </w:p>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spacing w:line="240" w:lineRule="auto"/>
        <w:ind w:left="1134" w:right="-568" w:firstLine="0"/>
        <w:contextualSpacing w:val="0"/>
        <w:jc w:val="both"/>
        <w:rPr/>
      </w:pPr>
      <w:r w:rsidDel="00000000" w:rsidR="00000000" w:rsidRPr="00000000">
        <w:rPr>
          <w:b w:val="1"/>
          <w:rtl w:val="0"/>
        </w:rPr>
        <w:t xml:space="preserve">Verificações</w:t>
      </w:r>
      <w:r w:rsidDel="00000000" w:rsidR="00000000" w:rsidRPr="00000000">
        <w:rPr>
          <w:rtl w:val="0"/>
        </w:rPr>
        <w:t xml:space="preserve">:</w:t>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spacing w:after="0" w:line="360" w:lineRule="auto"/>
        <w:ind w:left="1134" w:right="-568" w:firstLine="0"/>
        <w:contextualSpacing w:val="0"/>
        <w:jc w:val="both"/>
        <w:rPr/>
      </w:pPr>
      <w:r w:rsidDel="00000000" w:rsidR="00000000" w:rsidRPr="00000000">
        <w:rPr>
          <w:rtl w:val="0"/>
        </w:rPr>
        <w:t xml:space="preserve">- O servidor reúne os requisitos necessários para ter direito ao abono?</w:t>
      </w:r>
    </w:p>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spacing w:after="0" w:line="360" w:lineRule="auto"/>
        <w:ind w:left="1134" w:right="-568" w:firstLine="0"/>
        <w:contextualSpacing w:val="0"/>
        <w:jc w:val="both"/>
        <w:rPr/>
      </w:pPr>
      <w:r w:rsidDel="00000000" w:rsidR="00000000" w:rsidRPr="00000000">
        <w:rPr>
          <w:rtl w:val="0"/>
        </w:rPr>
        <w:t xml:space="preserve">- O valor pago ao servidor referente ao abono está correto?</w:t>
      </w:r>
    </w:p>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spacing w:after="0" w:line="360" w:lineRule="auto"/>
        <w:ind w:left="1134" w:right="-568" w:firstLine="0"/>
        <w:contextualSpacing w:val="0"/>
        <w:jc w:val="both"/>
        <w:rPr/>
      </w:pPr>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spacing w:after="0" w:line="360" w:lineRule="auto"/>
        <w:ind w:left="709" w:right="-568" w:firstLine="0"/>
        <w:contextualSpacing w:val="0"/>
        <w:jc w:val="both"/>
        <w:rPr>
          <w:b w:val="1"/>
          <w:i w:val="1"/>
        </w:rPr>
      </w:pPr>
      <w:r w:rsidDel="00000000" w:rsidR="00000000" w:rsidRPr="00000000">
        <w:rPr>
          <w:i w:val="1"/>
          <w:rtl w:val="0"/>
        </w:rPr>
        <w:t xml:space="preserve">BASE LEGAL/CONSTITUCIONAL </w:t>
      </w:r>
      <w:r w:rsidDel="00000000" w:rsidR="00000000" w:rsidRPr="00000000">
        <w:rPr>
          <w:rtl w:val="0"/>
        </w:rPr>
      </w:r>
    </w:p>
    <w:p w:rsidR="00000000" w:rsidDel="00000000" w:rsidP="00000000" w:rsidRDefault="00000000" w:rsidRPr="00000000" w14:paraId="0000020D">
      <w:pPr>
        <w:numPr>
          <w:ilvl w:val="0"/>
          <w:numId w:val="18"/>
        </w:numPr>
        <w:pBdr>
          <w:top w:space="0" w:sz="0" w:val="nil"/>
          <w:left w:space="0" w:sz="0" w:val="nil"/>
          <w:bottom w:space="0" w:sz="0" w:val="nil"/>
          <w:right w:space="0" w:sz="0" w:val="nil"/>
          <w:between w:space="0" w:sz="0" w:val="nil"/>
        </w:pBdr>
        <w:shd w:fill="auto" w:val="clear"/>
        <w:tabs>
          <w:tab w:val="left" w:pos="1560"/>
        </w:tabs>
        <w:spacing w:line="240" w:lineRule="auto"/>
        <w:ind w:left="720" w:right="-568" w:hanging="360"/>
        <w:contextualSpacing w:val="0"/>
        <w:jc w:val="both"/>
        <w:rPr/>
      </w:pPr>
      <w:r w:rsidDel="00000000" w:rsidR="00000000" w:rsidRPr="00000000">
        <w:rPr>
          <w:b w:val="1"/>
          <w:i w:val="1"/>
          <w:rtl w:val="0"/>
        </w:rPr>
        <w:t xml:space="preserve">CONSTITUIÇÃO FEDERAL 1988;</w:t>
      </w:r>
      <w:r w:rsidDel="00000000" w:rsidR="00000000" w:rsidRPr="00000000">
        <w:rPr>
          <w:rtl w:val="0"/>
        </w:rPr>
      </w:r>
    </w:p>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t xml:space="preserve">Art. 40. Aos servidores titulares de cargos efetivos da União, dos Estados, do Distrito Federal e dos Municípios, incluídas suas autarquias e fundações, é assegurado regime de previdência de caráter contributivo e solidário, mediante contribuição do respectivo ente público, dos servidores ativos e inativos e dos pensionistas, observados critérios que preservem o equilíbrio financeiro e atuarial e o disposto neste artigo.</w:t>
      </w:r>
    </w:p>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t xml:space="preserve">(...)</w:t>
      </w:r>
    </w:p>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t xml:space="preserve">§ 19. O servidor de que trata este artigo que tenha completado as exigências para aposentadoria voluntária estabelecidas no § 1º, III, a, e que opte por permanecer em atividade fará jus a um abono de permanência equivalente ao valor da sua contribuição previdenciária até completar as exigências para aposentadoria compulsória contidas no § 1º, II. </w:t>
      </w:r>
      <w:hyperlink r:id="rId20">
        <w:r w:rsidDel="00000000" w:rsidR="00000000" w:rsidRPr="00000000">
          <w:rPr>
            <w:color w:val="0000ff"/>
            <w:u w:val="single"/>
            <w:rtl w:val="0"/>
          </w:rPr>
          <w:t xml:space="preserve">(Incluído pela Emenda Constitucional nº 41, 19.12.2003)</w:t>
        </w:r>
      </w:hyperlink>
      <w:r w:rsidDel="00000000" w:rsidR="00000000" w:rsidRPr="00000000">
        <w:rPr>
          <w:rtl w:val="0"/>
        </w:rPr>
      </w:r>
    </w:p>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tabs>
          <w:tab w:val="left" w:pos="1440"/>
        </w:tabs>
        <w:spacing w:after="0" w:line="360" w:lineRule="auto"/>
        <w:ind w:left="1843" w:right="-568" w:hanging="0.9999999999999432"/>
        <w:contextualSpacing w:val="0"/>
        <w:jc w:val="both"/>
        <w:rPr/>
      </w:pPr>
      <w:r w:rsidDel="00000000" w:rsidR="00000000" w:rsidRPr="00000000">
        <w:rPr>
          <w:rtl w:val="0"/>
        </w:rPr>
      </w:r>
    </w:p>
    <w:p w:rsidR="00000000" w:rsidDel="00000000" w:rsidP="00000000" w:rsidRDefault="00000000" w:rsidRPr="00000000" w14:paraId="00000212">
      <w:pPr>
        <w:pStyle w:val="Heading1"/>
        <w:numPr>
          <w:ilvl w:val="1"/>
          <w:numId w:val="23"/>
        </w:numPr>
        <w:spacing w:after="200" w:before="0" w:line="240" w:lineRule="auto"/>
        <w:ind w:left="792" w:right="-568" w:hanging="432"/>
        <w:rPr>
          <w:rFonts w:ascii="Cambria" w:cs="Cambria" w:eastAsia="Cambria" w:hAnsi="Cambria"/>
          <w:b w:val="1"/>
        </w:rPr>
      </w:pPr>
      <w:bookmarkStart w:colFirst="0" w:colLast="0" w:name="_tp4k24mew8q8" w:id="44"/>
      <w:bookmarkEnd w:id="44"/>
      <w:r w:rsidDel="00000000" w:rsidR="00000000" w:rsidRPr="00000000">
        <w:rPr>
          <w:rFonts w:ascii="Times New Roman" w:cs="Times New Roman" w:eastAsia="Times New Roman" w:hAnsi="Times New Roman"/>
          <w:smallCaps w:val="1"/>
          <w:color w:val="00000a"/>
          <w:sz w:val="24"/>
          <w:szCs w:val="24"/>
          <w:rtl w:val="0"/>
        </w:rPr>
        <w:t xml:space="preserve">Nepotismo</w:t>
      </w:r>
      <w:r w:rsidDel="00000000" w:rsidR="00000000" w:rsidRPr="00000000">
        <w:rPr>
          <w:rtl w:val="0"/>
        </w:rPr>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200" w:before="0" w:line="360" w:lineRule="auto"/>
        <w:ind w:left="425.19685039370086" w:right="-568" w:firstLine="1140.0000000000002"/>
        <w:contextualSpacing w:val="0"/>
        <w:jc w:val="both"/>
        <w:rPr/>
      </w:pPr>
      <w:r w:rsidDel="00000000" w:rsidR="00000000" w:rsidRPr="00000000">
        <w:rPr>
          <w:rtl w:val="0"/>
        </w:rPr>
        <w:t xml:space="preserve">Nepotismo é o favorecimento dos vínculos de parentesco nas relações de trabalho ou emprego. As práticas de nepotismo substituem a avaliação de mérito para o exercício da função pública pela valorização de laços de parentesco. Nepotismo é prática que viola as garantias constitucionais de impessoalidade administrativa, na medida em que estabelece privilégios em função de relações de parentesco e desconsidera a capacidade técnica para o exercício do cargo público. O fundamento das ações de combate ao nepotismo é o fortalecimento da República e a resistência a ações de concentração de poder que privatizam o</w:t>
      </w:r>
      <w:r w:rsidDel="00000000" w:rsidR="00000000" w:rsidRPr="00000000">
        <w:rPr>
          <w:rtl w:val="0"/>
        </w:rPr>
        <w:t xml:space="preserve"> </w:t>
      </w:r>
      <w:r w:rsidDel="00000000" w:rsidR="00000000" w:rsidRPr="00000000">
        <w:rPr>
          <w:rtl w:val="0"/>
        </w:rPr>
        <w:t xml:space="preserve">espaço público (CNJ).</w:t>
      </w:r>
    </w:p>
    <w:p w:rsidR="00000000" w:rsidDel="00000000" w:rsidP="00000000" w:rsidRDefault="00000000" w:rsidRPr="00000000" w14:paraId="00000214">
      <w:pPr>
        <w:widowControl w:val="1"/>
        <w:ind w:left="-142"/>
        <w:contextualSpacing w:val="0"/>
        <w:rPr/>
      </w:pPr>
      <w:r w:rsidDel="00000000" w:rsidR="00000000" w:rsidRPr="00000000">
        <w:rPr>
          <w:rFonts w:ascii="Calibri" w:cs="Calibri" w:eastAsia="Calibri" w:hAnsi="Calibri"/>
          <w:sz w:val="22"/>
          <w:szCs w:val="22"/>
        </w:rPr>
        <w:drawing>
          <wp:inline distB="0" distT="0" distL="0" distR="0">
            <wp:extent cx="4251113" cy="4798466"/>
            <wp:effectExtent b="0" l="0" r="0" t="0"/>
            <wp:docPr descr="G:\Cursos\Auditoria de pessoal\Curso agosto 2018\Grafico de Nepotismo.jpg" id="14" name="image28.jpg"/>
            <a:graphic>
              <a:graphicData uri="http://schemas.openxmlformats.org/drawingml/2006/picture">
                <pic:pic>
                  <pic:nvPicPr>
                    <pic:cNvPr descr="G:\Cursos\Auditoria de pessoal\Curso agosto 2018\Grafico de Nepotismo.jpg" id="0" name="image28.jpg"/>
                    <pic:cNvPicPr preferRelativeResize="0"/>
                  </pic:nvPicPr>
                  <pic:blipFill>
                    <a:blip r:embed="rId21"/>
                    <a:srcRect b="0" l="0" r="0" t="0"/>
                    <a:stretch>
                      <a:fillRect/>
                    </a:stretch>
                  </pic:blipFill>
                  <pic:spPr>
                    <a:xfrm>
                      <a:off x="0" y="0"/>
                      <a:ext cx="4251113" cy="4798466"/>
                    </a:xfrm>
                    <a:prstGeom prst="rect"/>
                    <a:ln/>
                  </pic:spPr>
                </pic:pic>
              </a:graphicData>
            </a:graphic>
          </wp:inline>
        </w:drawing>
      </w:r>
      <w:r w:rsidDel="00000000" w:rsidR="00000000" w:rsidRPr="00000000">
        <w:rPr>
          <w:rtl w:val="0"/>
        </w:rPr>
      </w:r>
    </w:p>
    <w:p w:rsidR="00000000" w:rsidDel="00000000" w:rsidP="00000000" w:rsidRDefault="00000000" w:rsidRPr="00000000" w14:paraId="00000215">
      <w:pPr>
        <w:spacing w:after="0" w:line="360" w:lineRule="auto"/>
        <w:ind w:left="709" w:right="-568" w:firstLine="0"/>
        <w:contextualSpacing w:val="0"/>
        <w:jc w:val="both"/>
        <w:rPr>
          <w:i w:val="1"/>
        </w:rPr>
      </w:pPr>
      <w:r w:rsidDel="00000000" w:rsidR="00000000" w:rsidRPr="00000000">
        <w:rPr>
          <w:i w:val="1"/>
          <w:rtl w:val="0"/>
        </w:rPr>
        <w:t xml:space="preserve">Sítio Transparência Angra, em 02/08/2018</w:t>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0" w:before="0" w:line="360" w:lineRule="auto"/>
        <w:ind w:left="0" w:right="-568" w:firstLine="1133.858267716535"/>
        <w:contextualSpacing w:val="0"/>
        <w:jc w:val="both"/>
        <w:rPr/>
      </w:pPr>
      <w:r w:rsidDel="00000000" w:rsidR="00000000" w:rsidRPr="00000000">
        <w:rPr>
          <w:rtl w:val="0"/>
        </w:rPr>
        <w:t xml:space="preserve">A </w:t>
      </w:r>
      <w:hyperlink r:id="rId22">
        <w:r w:rsidDel="00000000" w:rsidR="00000000" w:rsidRPr="00000000">
          <w:rPr>
            <w:rtl w:val="0"/>
          </w:rPr>
          <w:t xml:space="preserve">Súmula Vinculante nº 13</w:t>
        </w:r>
      </w:hyperlink>
      <w:r w:rsidDel="00000000" w:rsidR="00000000" w:rsidRPr="00000000">
        <w:rPr>
          <w:rtl w:val="0"/>
        </w:rPr>
        <w:t xml:space="preserve">, do  STF definiu nepotismo no serviço público brasileiro da seguinte forma:</w: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6489700</wp:posOffset>
                </wp:positionH>
                <wp:positionV relativeFrom="paragraph">
                  <wp:posOffset>0</wp:posOffset>
                </wp:positionV>
                <wp:extent cx="152400" cy="177800"/>
                <wp:effectExtent b="0" l="0" r="0" t="0"/>
                <wp:wrapSquare wrapText="bothSides" distB="0" distT="0" distL="114300" distR="114300"/>
                <wp:docPr id="1" name=""/>
                <a:graphic>
                  <a:graphicData uri="http://schemas.microsoft.com/office/word/2010/wordprocessingShape">
                    <wps:wsp>
                      <wps:cNvSpPr/>
                      <wps:cNvPr id="2" name="Shape 2"/>
                      <wps:spPr>
                        <a:xfrm>
                          <a:off x="5269801" y="3692688"/>
                          <a:ext cx="152399" cy="174624"/>
                        </a:xfrm>
                        <a:custGeom>
                          <a:pathLst>
                            <a:path extrusionOk="0" h="120000" w="120000">
                              <a:moveTo>
                                <a:pt x="0" y="0"/>
                              </a:moveTo>
                              <a:lnTo>
                                <a:pt x="0" y="120000"/>
                              </a:lnTo>
                              <a:lnTo>
                                <a:pt x="120000" y="120000"/>
                              </a:lnTo>
                              <a:lnTo>
                                <a:pt x="12000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PAGE 1</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6489700</wp:posOffset>
                </wp:positionH>
                <wp:positionV relativeFrom="paragraph">
                  <wp:posOffset>0</wp:posOffset>
                </wp:positionV>
                <wp:extent cx="152400" cy="177800"/>
                <wp:effectExtent b="0" l="0" r="0" t="0"/>
                <wp:wrapSquare wrapText="bothSides" distB="0" distT="0" distL="114300" distR="114300"/>
                <wp:docPr id="1" name="image8.png"/>
                <a:graphic>
                  <a:graphicData uri="http://schemas.openxmlformats.org/drawingml/2006/picture">
                    <pic:pic>
                      <pic:nvPicPr>
                        <pic:cNvPr id="0" name="image8.png"/>
                        <pic:cNvPicPr preferRelativeResize="0"/>
                      </pic:nvPicPr>
                      <pic:blipFill>
                        <a:blip r:embed="rId23"/>
                        <a:srcRect/>
                        <a:stretch>
                          <a:fillRect/>
                        </a:stretch>
                      </pic:blipFill>
                      <pic:spPr>
                        <a:xfrm>
                          <a:off x="0" y="0"/>
                          <a:ext cx="152400" cy="177800"/>
                        </a:xfrm>
                        <a:prstGeom prst="rect"/>
                        <a:ln/>
                      </pic:spPr>
                    </pic:pic>
                  </a:graphicData>
                </a:graphic>
              </wp:anchor>
            </w:drawing>
          </mc:Fallback>
        </mc:AlternateContent>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0" w:before="0" w:line="360" w:lineRule="auto"/>
        <w:ind w:left="1843" w:right="-568" w:hanging="0.9999999999999432"/>
        <w:contextualSpacing w:val="0"/>
        <w:jc w:val="both"/>
        <w:rPr/>
      </w:pPr>
      <w:r w:rsidDel="00000000" w:rsidR="00000000" w:rsidRPr="00000000">
        <w:rPr>
          <w:rtl w:val="0"/>
        </w:rPr>
        <w:t xml:space="preserve">A nomeação de cônjuge, companheiro ou parente em linha reta, colateral ou por afinidade, até o terceiro grau, inclusive, da autoridade nomeante ou de servidor da mesma pessoa jurídica investido em cargo de direção, chefia ou assessoramento, para o exercício de cargo em comissão ou de confiança ou, ainda, de função gratificada na administração pública direta e indireta em qualquer dos Poderes da União, dos Estados, do Distrito Federal e dos Municípios, compreendido o ajuste mediante designações recíprocas, viola a Constituição Federal.</w:t>
      </w:r>
      <w:r w:rsidDel="00000000" w:rsidR="00000000" w:rsidRPr="00000000">
        <w:rPr>
          <w:rtl w:val="0"/>
        </w:rPr>
      </w:r>
    </w:p>
    <w:p w:rsidR="00000000" w:rsidDel="00000000" w:rsidP="00000000" w:rsidRDefault="00000000" w:rsidRPr="00000000" w14:paraId="00000218">
      <w:pPr>
        <w:spacing w:after="0" w:line="360" w:lineRule="auto"/>
        <w:ind w:left="0" w:right="-568" w:firstLine="0"/>
        <w:contextualSpacing w:val="0"/>
        <w:jc w:val="both"/>
        <w:rPr>
          <w:i w:val="1"/>
        </w:rPr>
      </w:pPr>
      <w:r w:rsidDel="00000000" w:rsidR="00000000" w:rsidRPr="00000000">
        <w:rPr>
          <w:rtl w:val="0"/>
        </w:rPr>
      </w:r>
    </w:p>
    <w:p w:rsidR="00000000" w:rsidDel="00000000" w:rsidP="00000000" w:rsidRDefault="00000000" w:rsidRPr="00000000" w14:paraId="00000219">
      <w:pPr>
        <w:spacing w:after="0" w:line="360" w:lineRule="auto"/>
        <w:ind w:left="709" w:right="-568" w:firstLine="0"/>
        <w:contextualSpacing w:val="0"/>
        <w:jc w:val="both"/>
        <w:rPr>
          <w:i w:val="1"/>
        </w:rPr>
      </w:pPr>
      <w:r w:rsidDel="00000000" w:rsidR="00000000" w:rsidRPr="00000000">
        <w:rPr>
          <w:i w:val="1"/>
          <w:rtl w:val="0"/>
        </w:rPr>
        <w:t xml:space="preserve">BASE LEGAL/CONSTITUCIONAL </w:t>
      </w:r>
    </w:p>
    <w:p w:rsidR="00000000" w:rsidDel="00000000" w:rsidP="00000000" w:rsidRDefault="00000000" w:rsidRPr="00000000" w14:paraId="0000021A">
      <w:pPr>
        <w:numPr>
          <w:ilvl w:val="0"/>
          <w:numId w:val="18"/>
        </w:numPr>
        <w:tabs>
          <w:tab w:val="left" w:pos="1560"/>
        </w:tabs>
        <w:spacing w:line="240" w:lineRule="auto"/>
        <w:ind w:left="720" w:right="-568" w:hanging="360"/>
        <w:jc w:val="both"/>
        <w:rPr/>
      </w:pPr>
      <w:r w:rsidDel="00000000" w:rsidR="00000000" w:rsidRPr="00000000">
        <w:rPr>
          <w:b w:val="1"/>
          <w:i w:val="1"/>
          <w:rtl w:val="0"/>
        </w:rPr>
        <w:t xml:space="preserve">CONSTITUIÇÃO FEDERAL 1988;</w:t>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0" w:before="0" w:line="360" w:lineRule="auto"/>
        <w:ind w:left="1843" w:right="-568" w:hanging="0.9999999999999432"/>
        <w:contextualSpacing w:val="0"/>
        <w:jc w:val="both"/>
        <w:rPr>
          <w:color w:val="0000ff"/>
          <w:u w:val="single"/>
        </w:rPr>
      </w:pPr>
      <w:r w:rsidDel="00000000" w:rsidR="00000000" w:rsidRPr="00000000">
        <w:rPr>
          <w:rtl w:val="0"/>
        </w:rPr>
        <w:t xml:space="preserve">Art. 37. A administração pública direta e indireta de qualquer dos Poderes da União, dos Estados, do Distrito Federal e dos Municípios obedecerá aos princípios de legalidade, impessoalidade, moralidade, publicidade e eficiência e, também, ao seguinte:  </w:t>
      </w:r>
      <w:hyperlink r:id="rId24">
        <w:r w:rsidDel="00000000" w:rsidR="00000000" w:rsidRPr="00000000">
          <w:rPr>
            <w:color w:val="0000ff"/>
            <w:u w:val="single"/>
            <w:rtl w:val="0"/>
          </w:rPr>
          <w:t xml:space="preserve">(Redação dada pela Emenda Constitucional nº 19, de 1998)</w:t>
        </w:r>
      </w:hyperlink>
      <w:r w:rsidDel="00000000" w:rsidR="00000000" w:rsidRPr="00000000">
        <w:rPr>
          <w:rtl w:val="0"/>
        </w:rPr>
      </w:r>
    </w:p>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spacing w:after="0" w:line="360" w:lineRule="auto"/>
        <w:ind w:left="0" w:right="-568" w:firstLine="0"/>
        <w:contextualSpacing w:val="0"/>
        <w:jc w:val="both"/>
        <w:rPr/>
      </w:pPr>
      <w:r w:rsidDel="00000000" w:rsidR="00000000" w:rsidRPr="00000000">
        <w:rPr>
          <w:rtl w:val="0"/>
        </w:rPr>
      </w:r>
    </w:p>
    <w:p w:rsidR="00000000" w:rsidDel="00000000" w:rsidP="00000000" w:rsidRDefault="00000000" w:rsidRPr="00000000" w14:paraId="0000021D">
      <w:pPr>
        <w:pStyle w:val="Heading1"/>
        <w:numPr>
          <w:ilvl w:val="1"/>
          <w:numId w:val="23"/>
        </w:numPr>
        <w:pBdr>
          <w:top w:space="0" w:sz="0" w:val="nil"/>
          <w:left w:space="0" w:sz="0" w:val="nil"/>
          <w:bottom w:space="0" w:sz="0" w:val="nil"/>
          <w:right w:space="0" w:sz="0" w:val="nil"/>
          <w:between w:space="0" w:sz="0" w:val="nil"/>
        </w:pBdr>
        <w:shd w:fill="auto" w:val="clear"/>
        <w:spacing w:after="200" w:before="0" w:line="240" w:lineRule="auto"/>
        <w:ind w:left="792" w:right="-568" w:hanging="432"/>
        <w:contextualSpacing w:val="0"/>
        <w:rPr>
          <w:rFonts w:ascii="Cambria" w:cs="Cambria" w:eastAsia="Cambria" w:hAnsi="Cambria"/>
          <w:b w:val="1"/>
          <w:sz w:val="24"/>
          <w:szCs w:val="24"/>
        </w:rPr>
      </w:pPr>
      <w:bookmarkStart w:colFirst="0" w:colLast="0" w:name="_19c6y18" w:id="45"/>
      <w:bookmarkEnd w:id="45"/>
      <w:r w:rsidDel="00000000" w:rsidR="00000000" w:rsidRPr="00000000">
        <w:rPr>
          <w:rFonts w:ascii="Times New Roman" w:cs="Times New Roman" w:eastAsia="Times New Roman" w:hAnsi="Times New Roman"/>
          <w:b w:val="1"/>
          <w:smallCaps w:val="1"/>
          <w:color w:val="00000a"/>
          <w:sz w:val="24"/>
          <w:szCs w:val="24"/>
          <w:rtl w:val="0"/>
        </w:rPr>
        <w:t xml:space="preserve">Cadastro e Folha de Pagamento</w:t>
      </w:r>
      <w:r w:rsidDel="00000000" w:rsidR="00000000" w:rsidRPr="00000000">
        <w:rPr>
          <w:rtl w:val="0"/>
        </w:rPr>
      </w:r>
    </w:p>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spacing w:after="0" w:line="360" w:lineRule="auto"/>
        <w:ind w:right="-567" w:firstLine="1134"/>
        <w:contextualSpacing w:val="0"/>
        <w:jc w:val="both"/>
        <w:rPr>
          <w:b w:val="1"/>
        </w:rPr>
      </w:pPr>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b w:val="1"/>
        </w:rPr>
      </w:pPr>
      <w:r w:rsidDel="00000000" w:rsidR="00000000" w:rsidRPr="00000000">
        <w:rPr>
          <w:b w:val="1"/>
          <w:rtl w:val="0"/>
        </w:rPr>
        <w:t xml:space="preserve">Inconsistências ou irregularidades</w:t>
      </w:r>
    </w:p>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spacing w:line="240" w:lineRule="auto"/>
        <w:ind w:left="360" w:right="-568" w:firstLine="0"/>
        <w:contextualSpacing w:val="0"/>
        <w:jc w:val="both"/>
        <w:rPr/>
      </w:pPr>
      <w:r w:rsidDel="00000000" w:rsidR="00000000" w:rsidRPr="00000000">
        <w:rPr>
          <w:b w:val="1"/>
          <w:rtl w:val="0"/>
        </w:rPr>
        <w:t xml:space="preserve">Verificações</w:t>
      </w:r>
      <w:r w:rsidDel="00000000" w:rsidR="00000000" w:rsidRPr="00000000">
        <w:rPr>
          <w:rtl w:val="0"/>
        </w:rPr>
        <w:t xml:space="preserve">:</w:t>
      </w:r>
    </w:p>
    <w:p w:rsidR="00000000" w:rsidDel="00000000" w:rsidP="00000000" w:rsidRDefault="00000000" w:rsidRPr="00000000" w14:paraId="00000221">
      <w:pPr>
        <w:widowControl w:val="0"/>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568" w:hanging="360"/>
        <w:contextualSpacing w:val="1"/>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 Existem servidores recebendo remuneração acima do teto remuneratório? </w:t>
      </w:r>
      <w:r w:rsidDel="00000000" w:rsidR="00000000" w:rsidRPr="00000000">
        <w:rPr>
          <w:rFonts w:ascii="Times New Roman" w:cs="Times New Roman" w:eastAsia="Times New Roman" w:hAnsi="Times New Roman"/>
          <w:b w:val="0"/>
          <w:i w:val="1"/>
          <w:sz w:val="24"/>
          <w:szCs w:val="24"/>
          <w:rtl w:val="0"/>
        </w:rPr>
        <w:t xml:space="preserve">BASE LEGAL - CF/88 Art. 37-XI</w:t>
      </w:r>
      <w:r w:rsidDel="00000000" w:rsidR="00000000" w:rsidRPr="00000000">
        <w:rPr>
          <w:rtl w:val="0"/>
        </w:rPr>
      </w:r>
    </w:p>
    <w:p w:rsidR="00000000" w:rsidDel="00000000" w:rsidP="00000000" w:rsidRDefault="00000000" w:rsidRPr="00000000" w14:paraId="00000222">
      <w:pPr>
        <w:widowControl w:val="0"/>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568" w:hanging="360"/>
        <w:contextualSpacing w:val="1"/>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 Existem servidores recebendo remuneração menor que o salário mínimo? </w:t>
      </w:r>
      <w:r w:rsidDel="00000000" w:rsidR="00000000" w:rsidRPr="00000000">
        <w:rPr>
          <w:rFonts w:ascii="Times New Roman" w:cs="Times New Roman" w:eastAsia="Times New Roman" w:hAnsi="Times New Roman"/>
          <w:b w:val="0"/>
          <w:i w:val="1"/>
          <w:sz w:val="24"/>
          <w:szCs w:val="24"/>
          <w:rtl w:val="0"/>
        </w:rPr>
        <w:t xml:space="preserve">BASE LEGAL - CF/88 Art. 7, IV e 39 ,§3º</w:t>
      </w:r>
      <w:r w:rsidDel="00000000" w:rsidR="00000000" w:rsidRPr="00000000">
        <w:rPr>
          <w:rtl w:val="0"/>
        </w:rPr>
      </w:r>
    </w:p>
    <w:p w:rsidR="00000000" w:rsidDel="00000000" w:rsidP="00000000" w:rsidRDefault="00000000" w:rsidRPr="00000000" w14:paraId="00000223">
      <w:pPr>
        <w:widowControl w:val="0"/>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568" w:hanging="360"/>
        <w:contextualSpacing w:val="1"/>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 Existem professores recebendo vencimento base inferior ao piso nacional da categoria?</w:t>
      </w:r>
      <w:r w:rsidDel="00000000" w:rsidR="00000000" w:rsidRPr="00000000">
        <w:rPr>
          <w:rFonts w:ascii="Arial" w:cs="Arial" w:eastAsia="Arial" w:hAnsi="Arial"/>
          <w:b w:val="0"/>
          <w:i w:val="1"/>
          <w:sz w:val="40"/>
          <w:szCs w:val="40"/>
          <w:rtl w:val="0"/>
        </w:rPr>
        <w:t xml:space="preserve"> </w:t>
      </w:r>
      <w:r w:rsidDel="00000000" w:rsidR="00000000" w:rsidRPr="00000000">
        <w:rPr>
          <w:rFonts w:ascii="Times New Roman" w:cs="Times New Roman" w:eastAsia="Times New Roman" w:hAnsi="Times New Roman"/>
          <w:b w:val="0"/>
          <w:i w:val="1"/>
          <w:sz w:val="24"/>
          <w:szCs w:val="24"/>
          <w:rtl w:val="0"/>
        </w:rPr>
        <w:t xml:space="preserve">BASE LEGAL - LEI 11.738/2008</w:t>
      </w:r>
      <w:r w:rsidDel="00000000" w:rsidR="00000000" w:rsidRPr="00000000">
        <w:rPr>
          <w:rtl w:val="0"/>
        </w:rPr>
      </w:r>
    </w:p>
    <w:p w:rsidR="00000000" w:rsidDel="00000000" w:rsidP="00000000" w:rsidRDefault="00000000" w:rsidRPr="00000000" w14:paraId="00000224">
      <w:pPr>
        <w:widowControl w:val="0"/>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568" w:hanging="360"/>
        <w:contextualSpacing w:val="1"/>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 Os reajustes e gratificações pagos na folha tem respaldo legal?</w:t>
      </w:r>
      <w:r w:rsidDel="00000000" w:rsidR="00000000" w:rsidRPr="00000000">
        <w:rPr>
          <w:rFonts w:ascii="Arial" w:cs="Arial" w:eastAsia="Arial" w:hAnsi="Arial"/>
          <w:b w:val="0"/>
          <w:i w:val="1"/>
          <w:sz w:val="40"/>
          <w:szCs w:val="40"/>
          <w:rtl w:val="0"/>
        </w:rPr>
        <w:t xml:space="preserve"> </w:t>
      </w:r>
      <w:r w:rsidDel="00000000" w:rsidR="00000000" w:rsidRPr="00000000">
        <w:rPr>
          <w:rFonts w:ascii="Times New Roman" w:cs="Times New Roman" w:eastAsia="Times New Roman" w:hAnsi="Times New Roman"/>
          <w:b w:val="0"/>
          <w:i w:val="1"/>
          <w:sz w:val="24"/>
          <w:szCs w:val="24"/>
          <w:rtl w:val="0"/>
        </w:rPr>
        <w:t xml:space="preserve">BASE LEGAL - LEI LOCAL</w:t>
      </w:r>
      <w:r w:rsidDel="00000000" w:rsidR="00000000" w:rsidRPr="00000000">
        <w:rPr>
          <w:rtl w:val="0"/>
        </w:rPr>
      </w:r>
    </w:p>
    <w:p w:rsidR="00000000" w:rsidDel="00000000" w:rsidP="00000000" w:rsidRDefault="00000000" w:rsidRPr="00000000" w14:paraId="00000225">
      <w:pPr>
        <w:widowControl w:val="0"/>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568" w:hanging="360"/>
        <w:contextualSpacing w:val="1"/>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 As admissões de pessoal foram enviadas ao Tribunal de Contas para fins de registro?</w:t>
      </w:r>
      <w:r w:rsidDel="00000000" w:rsidR="00000000" w:rsidRPr="00000000">
        <w:rPr>
          <w:rFonts w:ascii="Arial" w:cs="Arial" w:eastAsia="Arial" w:hAnsi="Arial"/>
          <w:b w:val="0"/>
          <w:i w:val="1"/>
          <w:sz w:val="40"/>
          <w:szCs w:val="40"/>
          <w:rtl w:val="0"/>
        </w:rPr>
        <w:t xml:space="preserve"> </w:t>
      </w:r>
      <w:r w:rsidDel="00000000" w:rsidR="00000000" w:rsidRPr="00000000">
        <w:rPr>
          <w:rFonts w:ascii="Times New Roman" w:cs="Times New Roman" w:eastAsia="Times New Roman" w:hAnsi="Times New Roman"/>
          <w:b w:val="0"/>
          <w:i w:val="1"/>
          <w:sz w:val="24"/>
          <w:szCs w:val="24"/>
          <w:rtl w:val="0"/>
        </w:rPr>
        <w:t xml:space="preserve">BASE LEGAL - CF/88 Art. 71- III</w:t>
      </w:r>
      <w:r w:rsidDel="00000000" w:rsidR="00000000" w:rsidRPr="00000000">
        <w:rPr>
          <w:rtl w:val="0"/>
        </w:rPr>
      </w:r>
    </w:p>
    <w:p w:rsidR="00000000" w:rsidDel="00000000" w:rsidP="00000000" w:rsidRDefault="00000000" w:rsidRPr="00000000" w14:paraId="00000226">
      <w:pPr>
        <w:widowControl w:val="0"/>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568" w:hanging="360"/>
        <w:contextualSpacing w:val="1"/>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 As concessões de aposentadoria e pensões foram enviadas ao Tribunal de Contas para fins de registro?</w:t>
      </w:r>
      <w:r w:rsidDel="00000000" w:rsidR="00000000" w:rsidRPr="00000000">
        <w:rPr>
          <w:rFonts w:ascii="Arial" w:cs="Arial" w:eastAsia="Arial" w:hAnsi="Arial"/>
          <w:b w:val="0"/>
          <w:i w:val="1"/>
          <w:sz w:val="40"/>
          <w:szCs w:val="40"/>
          <w:rtl w:val="0"/>
        </w:rPr>
        <w:t xml:space="preserve"> </w:t>
      </w:r>
      <w:r w:rsidDel="00000000" w:rsidR="00000000" w:rsidRPr="00000000">
        <w:rPr>
          <w:rFonts w:ascii="Times New Roman" w:cs="Times New Roman" w:eastAsia="Times New Roman" w:hAnsi="Times New Roman"/>
          <w:b w:val="0"/>
          <w:i w:val="1"/>
          <w:sz w:val="24"/>
          <w:szCs w:val="24"/>
          <w:rtl w:val="0"/>
        </w:rPr>
        <w:t xml:space="preserve">BASE LEGAL - CF/88 Art. 71- III</w:t>
      </w:r>
      <w:r w:rsidDel="00000000" w:rsidR="00000000" w:rsidRPr="00000000">
        <w:rPr>
          <w:rtl w:val="0"/>
        </w:rPr>
      </w:r>
    </w:p>
    <w:p w:rsidR="00000000" w:rsidDel="00000000" w:rsidP="00000000" w:rsidRDefault="00000000" w:rsidRPr="00000000" w14:paraId="00000227">
      <w:pPr>
        <w:widowControl w:val="0"/>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568" w:hanging="360"/>
        <w:contextualSpacing w:val="1"/>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 Existem servidores recebendo pagamentos sem constar no cadastro de pessoal? </w:t>
      </w:r>
      <w:r w:rsidDel="00000000" w:rsidR="00000000" w:rsidRPr="00000000">
        <w:rPr>
          <w:rtl w:val="0"/>
        </w:rPr>
      </w:r>
    </w:p>
    <w:p w:rsidR="00000000" w:rsidDel="00000000" w:rsidP="00000000" w:rsidRDefault="00000000" w:rsidRPr="00000000" w14:paraId="00000228">
      <w:pPr>
        <w:widowControl w:val="0"/>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568" w:hanging="360"/>
        <w:contextualSpacing w:val="1"/>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 Existem servidores ocupando cargos incompatíveis com a escolaridade?</w:t>
      </w:r>
      <w:r w:rsidDel="00000000" w:rsidR="00000000" w:rsidRPr="00000000">
        <w:rPr>
          <w:rFonts w:ascii="Arial" w:cs="Arial" w:eastAsia="Arial" w:hAnsi="Arial"/>
          <w:b w:val="0"/>
          <w:i w:val="1"/>
          <w:sz w:val="40"/>
          <w:szCs w:val="40"/>
          <w:rtl w:val="0"/>
        </w:rPr>
        <w:t xml:space="preserve"> </w:t>
      </w:r>
      <w:r w:rsidDel="00000000" w:rsidR="00000000" w:rsidRPr="00000000">
        <w:rPr>
          <w:rFonts w:ascii="Times New Roman" w:cs="Times New Roman" w:eastAsia="Times New Roman" w:hAnsi="Times New Roman"/>
          <w:b w:val="0"/>
          <w:i w:val="1"/>
          <w:sz w:val="24"/>
          <w:szCs w:val="24"/>
          <w:rtl w:val="0"/>
        </w:rPr>
        <w:t xml:space="preserve">BASE LEGAL – Lei criadora do cargo</w:t>
      </w:r>
      <w:r w:rsidDel="00000000" w:rsidR="00000000" w:rsidRPr="00000000">
        <w:rPr>
          <w:rtl w:val="0"/>
        </w:rPr>
      </w:r>
    </w:p>
    <w:p w:rsidR="00000000" w:rsidDel="00000000" w:rsidP="00000000" w:rsidRDefault="00000000" w:rsidRPr="00000000" w14:paraId="00000229">
      <w:pPr>
        <w:widowControl w:val="0"/>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568" w:hanging="360"/>
        <w:contextualSpacing w:val="1"/>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 Existem cargos na folha sem legislação criadora?</w:t>
      </w:r>
      <w:r w:rsidDel="00000000" w:rsidR="00000000" w:rsidRPr="00000000">
        <w:rPr>
          <w:rFonts w:ascii="Arial" w:cs="Arial" w:eastAsia="Arial" w:hAnsi="Arial"/>
          <w:b w:val="0"/>
          <w:i w:val="1"/>
          <w:sz w:val="40"/>
          <w:szCs w:val="40"/>
          <w:rtl w:val="0"/>
        </w:rPr>
        <w:t xml:space="preserve"> </w:t>
      </w:r>
      <w:r w:rsidDel="00000000" w:rsidR="00000000" w:rsidRPr="00000000">
        <w:rPr>
          <w:rFonts w:ascii="Times New Roman" w:cs="Times New Roman" w:eastAsia="Times New Roman" w:hAnsi="Times New Roman"/>
          <w:b w:val="0"/>
          <w:i w:val="1"/>
          <w:sz w:val="24"/>
          <w:szCs w:val="24"/>
          <w:rtl w:val="0"/>
        </w:rPr>
        <w:t xml:space="preserve">BASE LEGAL – Lei criadora do cargo</w:t>
      </w:r>
      <w:r w:rsidDel="00000000" w:rsidR="00000000" w:rsidRPr="00000000">
        <w:rPr>
          <w:rtl w:val="0"/>
        </w:rPr>
      </w:r>
    </w:p>
    <w:p w:rsidR="00000000" w:rsidDel="00000000" w:rsidP="00000000" w:rsidRDefault="00000000" w:rsidRPr="00000000" w14:paraId="0000022A">
      <w:pPr>
        <w:widowControl w:val="0"/>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568" w:hanging="360"/>
        <w:contextualSpacing w:val="1"/>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 Os CPF’s dos servidores conferem com o cadastro da RFB?</w:t>
      </w:r>
      <w:r w:rsidDel="00000000" w:rsidR="00000000" w:rsidRPr="00000000">
        <w:rPr>
          <w:rtl w:val="0"/>
        </w:rPr>
      </w:r>
    </w:p>
    <w:p w:rsidR="00000000" w:rsidDel="00000000" w:rsidP="00000000" w:rsidRDefault="00000000" w:rsidRPr="00000000" w14:paraId="0000022B">
      <w:pPr>
        <w:widowControl w:val="0"/>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568" w:hanging="360"/>
        <w:contextualSpacing w:val="1"/>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 Os vínculos dos servidores são compatíveis com os tipos atos?</w:t>
      </w:r>
      <w:r w:rsidDel="00000000" w:rsidR="00000000" w:rsidRPr="00000000">
        <w:rPr>
          <w:rtl w:val="0"/>
        </w:rPr>
      </w:r>
    </w:p>
    <w:p w:rsidR="00000000" w:rsidDel="00000000" w:rsidP="00000000" w:rsidRDefault="00000000" w:rsidRPr="00000000" w14:paraId="0000022C">
      <w:pPr>
        <w:widowControl w:val="0"/>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568"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 O valor do desconto previdenciário está de acordo com norma legal?</w:t>
      </w:r>
      <w:r w:rsidDel="00000000" w:rsidR="00000000" w:rsidRPr="00000000">
        <w:rPr>
          <w:rFonts w:ascii="Arial" w:cs="Arial" w:eastAsia="Arial" w:hAnsi="Arial"/>
          <w:b w:val="0"/>
          <w:i w:val="1"/>
          <w:sz w:val="40"/>
          <w:szCs w:val="40"/>
          <w:rtl w:val="0"/>
        </w:rPr>
        <w:t xml:space="preserve"> </w:t>
      </w:r>
      <w:r w:rsidDel="00000000" w:rsidR="00000000" w:rsidRPr="00000000">
        <w:rPr>
          <w:rFonts w:ascii="Times New Roman" w:cs="Times New Roman" w:eastAsia="Times New Roman" w:hAnsi="Times New Roman"/>
          <w:b w:val="0"/>
          <w:i w:val="1"/>
          <w:sz w:val="24"/>
          <w:szCs w:val="24"/>
          <w:rtl w:val="0"/>
        </w:rPr>
        <w:t xml:space="preserve">BASE LEGAL – Lei local </w:t>
      </w:r>
      <w:r w:rsidDel="00000000" w:rsidR="00000000" w:rsidRPr="00000000">
        <w:rPr>
          <w:rtl w:val="0"/>
        </w:rPr>
      </w:r>
    </w:p>
    <w:p w:rsidR="00000000" w:rsidDel="00000000" w:rsidP="00000000" w:rsidRDefault="00000000" w:rsidRPr="00000000" w14:paraId="0000022D">
      <w:pPr>
        <w:widowControl w:val="0"/>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568" w:hanging="360"/>
        <w:contextualSpacing w:val="1"/>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 Os regimes previdenciários dos servidores estão de acordo com o tipo de vínculo do mesmo?</w:t>
      </w:r>
      <w:r w:rsidDel="00000000" w:rsidR="00000000" w:rsidRPr="00000000">
        <w:rPr>
          <w:rFonts w:ascii="Arial" w:cs="Arial" w:eastAsia="Arial" w:hAnsi="Arial"/>
          <w:b w:val="0"/>
          <w:i w:val="1"/>
          <w:sz w:val="40"/>
          <w:szCs w:val="40"/>
          <w:rtl w:val="0"/>
        </w:rPr>
        <w:t xml:space="preserve"> </w:t>
      </w:r>
      <w:r w:rsidDel="00000000" w:rsidR="00000000" w:rsidRPr="00000000">
        <w:rPr>
          <w:rFonts w:ascii="Times New Roman" w:cs="Times New Roman" w:eastAsia="Times New Roman" w:hAnsi="Times New Roman"/>
          <w:b w:val="0"/>
          <w:i w:val="1"/>
          <w:sz w:val="24"/>
          <w:szCs w:val="24"/>
          <w:rtl w:val="0"/>
        </w:rPr>
        <w:t xml:space="preserve">BASE LEGAL – CF/88 Arts. 40. E 201</w:t>
      </w:r>
      <w:r w:rsidDel="00000000" w:rsidR="00000000" w:rsidRPr="00000000">
        <w:rPr>
          <w:rtl w:val="0"/>
        </w:rPr>
      </w:r>
    </w:p>
    <w:p w:rsidR="00000000" w:rsidDel="00000000" w:rsidP="00000000" w:rsidRDefault="00000000" w:rsidRPr="00000000" w14:paraId="0000022E">
      <w:pPr>
        <w:widowControl w:val="0"/>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568" w:hanging="360"/>
        <w:contextualSpacing w:val="1"/>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 Existem servidores aposentados por invalidez e ocupando outro cargo público?</w:t>
      </w:r>
      <w:r w:rsidDel="00000000" w:rsidR="00000000" w:rsidRPr="00000000">
        <w:rPr>
          <w:rtl w:val="0"/>
        </w:rPr>
      </w:r>
    </w:p>
    <w:p w:rsidR="00000000" w:rsidDel="00000000" w:rsidP="00000000" w:rsidRDefault="00000000" w:rsidRPr="00000000" w14:paraId="0000022F">
      <w:pPr>
        <w:widowControl w:val="0"/>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568" w:hanging="360"/>
        <w:contextualSpacing w:val="1"/>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 Existem agentes políticos recebendo remuneração por vencimento? </w:t>
      </w:r>
      <w:r w:rsidDel="00000000" w:rsidR="00000000" w:rsidRPr="00000000">
        <w:rPr>
          <w:rFonts w:ascii="Times New Roman" w:cs="Times New Roman" w:eastAsia="Times New Roman" w:hAnsi="Times New Roman"/>
          <w:b w:val="0"/>
          <w:i w:val="1"/>
          <w:sz w:val="24"/>
          <w:szCs w:val="24"/>
          <w:rtl w:val="0"/>
        </w:rPr>
        <w:t xml:space="preserve">BASE LEGAL – CF/88 Art. 39, §4º</w:t>
      </w:r>
      <w:r w:rsidDel="00000000" w:rsidR="00000000" w:rsidRPr="00000000">
        <w:rPr>
          <w:rtl w:val="0"/>
        </w:rPr>
      </w:r>
    </w:p>
    <w:p w:rsidR="00000000" w:rsidDel="00000000" w:rsidP="00000000" w:rsidRDefault="00000000" w:rsidRPr="00000000" w14:paraId="00000230">
      <w:pPr>
        <w:widowControl w:val="0"/>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568" w:hanging="360"/>
        <w:contextualSpacing w:val="1"/>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 Existem servidores ou agentes públicos pagos por subsidio recebendo verbas de natureza remuneratória além do subsidio? </w:t>
      </w:r>
      <w:r w:rsidDel="00000000" w:rsidR="00000000" w:rsidRPr="00000000">
        <w:rPr>
          <w:rFonts w:ascii="Times New Roman" w:cs="Times New Roman" w:eastAsia="Times New Roman" w:hAnsi="Times New Roman"/>
          <w:b w:val="0"/>
          <w:i w:val="1"/>
          <w:sz w:val="24"/>
          <w:szCs w:val="24"/>
          <w:rtl w:val="0"/>
        </w:rPr>
        <w:t xml:space="preserve">BASE LEGAL – CF/88 Art. 39, §4º</w:t>
      </w:r>
      <w:r w:rsidDel="00000000" w:rsidR="00000000" w:rsidRPr="00000000">
        <w:rPr>
          <w:rtl w:val="0"/>
        </w:rPr>
      </w:r>
    </w:p>
    <w:p w:rsidR="00000000" w:rsidDel="00000000" w:rsidP="00000000" w:rsidRDefault="00000000" w:rsidRPr="00000000" w14:paraId="00000231">
      <w:pPr>
        <w:widowControl w:val="0"/>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568" w:hanging="360"/>
        <w:contextualSpacing w:val="1"/>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O valor da gratificação de serviços extraordinário está sendo pago de acordo com a quantidade de horas extras trabalhadas?</w:t>
      </w:r>
      <w:r w:rsidDel="00000000" w:rsidR="00000000" w:rsidRPr="00000000">
        <w:rPr>
          <w:rtl w:val="0"/>
        </w:rPr>
      </w:r>
    </w:p>
    <w:p w:rsidR="00000000" w:rsidDel="00000000" w:rsidP="00000000" w:rsidRDefault="00000000" w:rsidRPr="00000000" w14:paraId="00000232">
      <w:pPr>
        <w:widowControl w:val="0"/>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568" w:hanging="360"/>
        <w:contextualSpacing w:val="1"/>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 Estão sendo feitos pagamentos a servidores que não constam nos controles de ponto?</w:t>
      </w:r>
      <w:r w:rsidDel="00000000" w:rsidR="00000000" w:rsidRPr="00000000">
        <w:rPr>
          <w:rtl w:val="0"/>
        </w:rPr>
      </w:r>
    </w:p>
    <w:p w:rsidR="00000000" w:rsidDel="00000000" w:rsidP="00000000" w:rsidRDefault="00000000" w:rsidRPr="00000000" w14:paraId="00000233">
      <w:pPr>
        <w:widowControl w:val="0"/>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568" w:hanging="360"/>
        <w:contextualSpacing w:val="1"/>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 Estão sendo feitos Pagamentos a servidores que não constam no cadastro?</w:t>
      </w:r>
      <w:r w:rsidDel="00000000" w:rsidR="00000000" w:rsidRPr="00000000">
        <w:rPr>
          <w:rtl w:val="0"/>
        </w:rPr>
      </w:r>
    </w:p>
    <w:p w:rsidR="00000000" w:rsidDel="00000000" w:rsidP="00000000" w:rsidRDefault="00000000" w:rsidRPr="00000000" w14:paraId="00000234">
      <w:pPr>
        <w:widowControl w:val="0"/>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568" w:hanging="360"/>
        <w:contextualSpacing w:val="1"/>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 Estão sendo feitos pagamentos a servidores residentes em estados não limítrofes?</w:t>
      </w:r>
      <w:r w:rsidDel="00000000" w:rsidR="00000000" w:rsidRPr="00000000">
        <w:rPr>
          <w:rtl w:val="0"/>
        </w:rPr>
      </w:r>
    </w:p>
    <w:p w:rsidR="00000000" w:rsidDel="00000000" w:rsidP="00000000" w:rsidRDefault="00000000" w:rsidRPr="00000000" w14:paraId="00000235">
      <w:pPr>
        <w:widowControl w:val="0"/>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568" w:hanging="360"/>
        <w:contextualSpacing w:val="1"/>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 O adicional por tempo de serviço pago aos servidores está sendo calculado de forma correta? </w:t>
      </w:r>
      <w:r w:rsidDel="00000000" w:rsidR="00000000" w:rsidRPr="00000000">
        <w:rPr>
          <w:rFonts w:ascii="Times New Roman" w:cs="Times New Roman" w:eastAsia="Times New Roman" w:hAnsi="Times New Roman"/>
          <w:b w:val="0"/>
          <w:i w:val="1"/>
          <w:sz w:val="24"/>
          <w:szCs w:val="24"/>
          <w:rtl w:val="0"/>
        </w:rPr>
        <w:t xml:space="preserve">BASE LEGAL – ESTATUTO DOS SERVIDORES</w:t>
      </w:r>
      <w:r w:rsidDel="00000000" w:rsidR="00000000" w:rsidRPr="00000000">
        <w:rPr>
          <w:rtl w:val="0"/>
        </w:rPr>
      </w:r>
    </w:p>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spacing w:after="0" w:line="360" w:lineRule="auto"/>
        <w:ind w:left="1134" w:right="-568" w:firstLine="0"/>
        <w:contextualSpacing w:val="0"/>
        <w:jc w:val="both"/>
        <w:rPr/>
      </w:pPr>
      <w:r w:rsidDel="00000000" w:rsidR="00000000" w:rsidRPr="00000000">
        <w:rPr>
          <w:rtl w:val="0"/>
        </w:rPr>
      </w:r>
    </w:p>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b w:val="1"/>
        </w:rPr>
      </w:pPr>
      <w:r w:rsidDel="00000000" w:rsidR="00000000" w:rsidRPr="00000000">
        <w:rPr>
          <w:b w:val="1"/>
          <w:rtl w:val="0"/>
        </w:rPr>
        <w:t xml:space="preserve">Evolução dos valores</w:t>
      </w:r>
    </w:p>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spacing w:line="360" w:lineRule="auto"/>
        <w:ind w:left="1134" w:right="-568" w:firstLine="0"/>
        <w:contextualSpacing w:val="0"/>
        <w:jc w:val="both"/>
        <w:rPr/>
      </w:pPr>
      <w:r w:rsidDel="00000000" w:rsidR="00000000" w:rsidRPr="00000000">
        <w:rPr>
          <w:b w:val="1"/>
          <w:rtl w:val="0"/>
        </w:rPr>
        <w:t xml:space="preserve">Verificações</w:t>
      </w:r>
      <w:r w:rsidDel="00000000" w:rsidR="00000000" w:rsidRPr="00000000">
        <w:rPr>
          <w:rtl w:val="0"/>
        </w:rPr>
        <w:t xml:space="preserve">:</w:t>
      </w:r>
    </w:p>
    <w:p w:rsidR="00000000" w:rsidDel="00000000" w:rsidP="00000000" w:rsidRDefault="00000000" w:rsidRPr="00000000" w14:paraId="00000239">
      <w:pPr>
        <w:widowControl w:val="0"/>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568" w:hanging="360"/>
        <w:contextualSpacing w:val="1"/>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Acompanhar a evolução do quantitativo de cargos, empregos e funções;</w:t>
      </w:r>
      <w:r w:rsidDel="00000000" w:rsidR="00000000" w:rsidRPr="00000000">
        <w:rPr>
          <w:rtl w:val="0"/>
        </w:rPr>
      </w:r>
    </w:p>
    <w:p w:rsidR="00000000" w:rsidDel="00000000" w:rsidP="00000000" w:rsidRDefault="00000000" w:rsidRPr="00000000" w14:paraId="0000023A">
      <w:pPr>
        <w:widowControl w:val="0"/>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568" w:hanging="360"/>
        <w:contextualSpacing w:val="1"/>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Acompanhar a evolução do valor total da folha de pagamento;</w:t>
      </w:r>
      <w:r w:rsidDel="00000000" w:rsidR="00000000" w:rsidRPr="00000000">
        <w:rPr>
          <w:rtl w:val="0"/>
        </w:rPr>
      </w:r>
    </w:p>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spacing w:after="0" w:line="240" w:lineRule="auto"/>
        <w:ind w:left="1134" w:right="-568" w:firstLine="0"/>
        <w:contextualSpacing w:val="0"/>
        <w:jc w:val="both"/>
        <w:rPr/>
      </w:pPr>
      <w:r w:rsidDel="00000000" w:rsidR="00000000" w:rsidRPr="00000000">
        <w:rPr>
          <w:rtl w:val="0"/>
        </w:rPr>
      </w:r>
    </w:p>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b w:val="1"/>
        </w:rPr>
      </w:pPr>
      <w:r w:rsidDel="00000000" w:rsidR="00000000" w:rsidRPr="00000000">
        <w:rPr>
          <w:b w:val="1"/>
          <w:rtl w:val="0"/>
        </w:rPr>
        <w:t xml:space="preserve">Verbas incompatíveis</w:t>
      </w:r>
    </w:p>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spacing w:line="360" w:lineRule="auto"/>
        <w:ind w:left="1134" w:right="-568" w:firstLine="0"/>
        <w:contextualSpacing w:val="0"/>
        <w:jc w:val="both"/>
        <w:rPr/>
      </w:pPr>
      <w:r w:rsidDel="00000000" w:rsidR="00000000" w:rsidRPr="00000000">
        <w:rPr>
          <w:b w:val="1"/>
          <w:rtl w:val="0"/>
        </w:rPr>
        <w:t xml:space="preserve">Verificações</w:t>
      </w:r>
      <w:r w:rsidDel="00000000" w:rsidR="00000000" w:rsidRPr="00000000">
        <w:rPr>
          <w:rtl w:val="0"/>
        </w:rPr>
        <w:t xml:space="preserve">:</w:t>
      </w:r>
    </w:p>
    <w:p w:rsidR="00000000" w:rsidDel="00000000" w:rsidP="00000000" w:rsidRDefault="00000000" w:rsidRPr="00000000" w14:paraId="0000023E">
      <w:pPr>
        <w:widowControl w:val="0"/>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568" w:hanging="360"/>
        <w:contextualSpacing w:val="1"/>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 Estão sendo feitos pagamentos de vale-refeição a servidores em férias?</w:t>
      </w:r>
      <w:r w:rsidDel="00000000" w:rsidR="00000000" w:rsidRPr="00000000">
        <w:rPr>
          <w:rtl w:val="0"/>
        </w:rPr>
      </w:r>
    </w:p>
    <w:p w:rsidR="00000000" w:rsidDel="00000000" w:rsidP="00000000" w:rsidRDefault="00000000" w:rsidRPr="00000000" w14:paraId="0000023F">
      <w:pPr>
        <w:widowControl w:val="0"/>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568" w:hanging="360"/>
        <w:contextualSpacing w:val="1"/>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 Estão sendo feitos pagamentos de horas-extras a servidores em férias?</w:t>
      </w:r>
      <w:r w:rsidDel="00000000" w:rsidR="00000000" w:rsidRPr="00000000">
        <w:rPr>
          <w:rtl w:val="0"/>
        </w:rPr>
      </w:r>
    </w:p>
    <w:p w:rsidR="00000000" w:rsidDel="00000000" w:rsidP="00000000" w:rsidRDefault="00000000" w:rsidRPr="00000000" w14:paraId="00000240">
      <w:pPr>
        <w:widowControl w:val="0"/>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568" w:hanging="360"/>
        <w:contextualSpacing w:val="1"/>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 Estão sendo feitos pagamentos vale-refeição a servidores inativos?</w:t>
      </w:r>
      <w:r w:rsidDel="00000000" w:rsidR="00000000" w:rsidRPr="00000000">
        <w:rPr>
          <w:rtl w:val="0"/>
        </w:rPr>
      </w:r>
    </w:p>
    <w:p w:rsidR="00000000" w:rsidDel="00000000" w:rsidP="00000000" w:rsidRDefault="00000000" w:rsidRPr="00000000" w14:paraId="00000241">
      <w:pPr>
        <w:widowControl w:val="0"/>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568" w:hanging="360"/>
        <w:contextualSpacing w:val="1"/>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 Estão sendo feitos pagamentos de horas-extras a servidores inativos?</w:t>
      </w:r>
      <w:r w:rsidDel="00000000" w:rsidR="00000000" w:rsidRPr="00000000">
        <w:rPr>
          <w:rtl w:val="0"/>
        </w:rPr>
      </w:r>
    </w:p>
    <w:p w:rsidR="00000000" w:rsidDel="00000000" w:rsidP="00000000" w:rsidRDefault="00000000" w:rsidRPr="00000000" w14:paraId="00000242">
      <w:pPr>
        <w:widowControl w:val="0"/>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568" w:hanging="360"/>
        <w:contextualSpacing w:val="1"/>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 Estão sendo feitos pagamentos de mais de uma verba de representação de cargos comissionados simultaneamente?</w:t>
      </w:r>
      <w:r w:rsidDel="00000000" w:rsidR="00000000" w:rsidRPr="00000000">
        <w:rPr>
          <w:rtl w:val="0"/>
        </w:rPr>
      </w:r>
    </w:p>
    <w:p w:rsidR="00000000" w:rsidDel="00000000" w:rsidP="00000000" w:rsidRDefault="00000000" w:rsidRPr="00000000" w14:paraId="00000243">
      <w:pPr>
        <w:widowControl w:val="0"/>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568" w:hanging="360"/>
        <w:contextualSpacing w:val="1"/>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 Estão sendo feitos pagamentos simultâneos de representação de cargo comissionado e função gratificada?</w:t>
      </w:r>
      <w:r w:rsidDel="00000000" w:rsidR="00000000" w:rsidRPr="00000000">
        <w:rPr>
          <w:rtl w:val="0"/>
        </w:rPr>
      </w:r>
    </w:p>
    <w:p w:rsidR="00000000" w:rsidDel="00000000" w:rsidP="00000000" w:rsidRDefault="00000000" w:rsidRPr="00000000" w14:paraId="00000244">
      <w:pPr>
        <w:widowControl w:val="0"/>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568" w:hanging="360"/>
        <w:contextualSpacing w:val="1"/>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 Estão sendo feitos pagamentos a servidores falecidos?</w:t>
      </w:r>
      <w:r w:rsidDel="00000000" w:rsidR="00000000" w:rsidRPr="00000000">
        <w:rPr>
          <w:rtl w:val="0"/>
        </w:rPr>
      </w:r>
    </w:p>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pPr>
      <w:r w:rsidDel="00000000" w:rsidR="00000000" w:rsidRPr="00000000">
        <w:rPr>
          <w:rtl w:val="0"/>
        </w:rPr>
      </w:r>
    </w:p>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spacing w:line="360" w:lineRule="auto"/>
        <w:ind w:right="-568" w:firstLine="1134"/>
        <w:contextualSpacing w:val="0"/>
        <w:jc w:val="both"/>
        <w:rPr>
          <w:b w:val="1"/>
        </w:rPr>
      </w:pPr>
      <w:r w:rsidDel="00000000" w:rsidR="00000000" w:rsidRPr="00000000">
        <w:rPr>
          <w:rtl w:val="0"/>
        </w:rPr>
      </w:r>
    </w:p>
    <w:p w:rsidR="00000000" w:rsidDel="00000000" w:rsidP="00000000" w:rsidRDefault="00000000" w:rsidRPr="00000000" w14:paraId="00000247">
      <w:pPr>
        <w:pStyle w:val="Heading1"/>
        <w:numPr>
          <w:ilvl w:val="0"/>
          <w:numId w:val="20"/>
        </w:numPr>
        <w:pBdr>
          <w:top w:space="0" w:sz="0" w:val="nil"/>
          <w:left w:space="0" w:sz="0" w:val="nil"/>
          <w:bottom w:space="0" w:sz="0" w:val="nil"/>
          <w:right w:space="0" w:sz="0" w:val="nil"/>
          <w:between w:space="0" w:sz="0" w:val="nil"/>
        </w:pBdr>
        <w:shd w:fill="auto" w:val="clear"/>
        <w:spacing w:after="200" w:before="0" w:line="360" w:lineRule="auto"/>
        <w:ind w:left="426" w:right="-568" w:hanging="426"/>
        <w:contextualSpacing w:val="0"/>
        <w:rPr>
          <w:rFonts w:ascii="Verdana" w:cs="Verdana" w:eastAsia="Verdana" w:hAnsi="Verdana"/>
          <w:b w:val="1"/>
          <w:color w:val="365f91"/>
          <w:sz w:val="28"/>
          <w:szCs w:val="28"/>
        </w:rPr>
      </w:pPr>
      <w:bookmarkStart w:colFirst="0" w:colLast="0" w:name="_3tbugp1" w:id="46"/>
      <w:bookmarkEnd w:id="46"/>
      <w:r w:rsidDel="00000000" w:rsidR="00000000" w:rsidRPr="00000000">
        <w:rPr>
          <w:rFonts w:ascii="Times New Roman" w:cs="Times New Roman" w:eastAsia="Times New Roman" w:hAnsi="Times New Roman"/>
          <w:b w:val="0"/>
          <w:smallCaps w:val="1"/>
          <w:color w:val="00000a"/>
          <w:sz w:val="24"/>
          <w:szCs w:val="24"/>
          <w:rtl w:val="0"/>
        </w:rPr>
        <w:t xml:space="preserve">Check list – Auditoria Interna área de pessoal na Administração Pública</w:t>
      </w:r>
      <w:r w:rsidDel="00000000" w:rsidR="00000000" w:rsidRPr="00000000">
        <w:rPr>
          <w:rtl w:val="0"/>
        </w:rPr>
      </w:r>
    </w:p>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ind w:firstLine="567"/>
        <w:contextualSpacing w:val="0"/>
        <w:rPr>
          <w:rFonts w:ascii="Verdana" w:cs="Verdana" w:eastAsia="Verdana" w:hAnsi="Verdana"/>
          <w:b w:val="1"/>
        </w:rPr>
      </w:pPr>
      <w:r w:rsidDel="00000000" w:rsidR="00000000" w:rsidRPr="00000000">
        <w:rPr>
          <w:rtl w:val="0"/>
        </w:rPr>
      </w:r>
    </w:p>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ind w:left="567" w:firstLine="0"/>
        <w:contextualSpacing w:val="0"/>
        <w:rPr>
          <w:rFonts w:ascii="Verdana" w:cs="Verdana" w:eastAsia="Verdana" w:hAnsi="Verdana"/>
          <w:b w:val="1"/>
        </w:rPr>
      </w:pPr>
      <w:r w:rsidDel="00000000" w:rsidR="00000000" w:rsidRPr="00000000">
        <w:rPr>
          <w:rFonts w:ascii="Verdana" w:cs="Verdana" w:eastAsia="Verdana" w:hAnsi="Verdana"/>
          <w:b w:val="1"/>
          <w:rtl w:val="0"/>
        </w:rPr>
        <w:t xml:space="preserve">Admissão de pessoal</w:t>
      </w:r>
    </w:p>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ind w:firstLine="567"/>
        <w:contextualSpacing w:val="0"/>
        <w:rPr>
          <w:rFonts w:ascii="Verdana" w:cs="Verdana" w:eastAsia="Verdana" w:hAnsi="Verdana"/>
          <w:b w:val="1"/>
        </w:rPr>
      </w:pPr>
      <w:r w:rsidDel="00000000" w:rsidR="00000000" w:rsidRPr="00000000">
        <w:rPr>
          <w:rtl w:val="0"/>
        </w:rPr>
      </w:r>
    </w:p>
    <w:tbl>
      <w:tblPr>
        <w:tblStyle w:val="Table1"/>
        <w:tblW w:w="8931.000000000002" w:type="dxa"/>
        <w:jc w:val="left"/>
        <w:tblInd w:w="-34.0" w:type="dxa"/>
        <w:tblLayout w:type="fixed"/>
        <w:tblLook w:val="0000"/>
      </w:tblPr>
      <w:tblGrid>
        <w:gridCol w:w="34"/>
        <w:gridCol w:w="720"/>
        <w:gridCol w:w="34"/>
        <w:gridCol w:w="6584"/>
        <w:gridCol w:w="36"/>
        <w:gridCol w:w="427"/>
        <w:gridCol w:w="34"/>
        <w:gridCol w:w="455"/>
        <w:gridCol w:w="34"/>
        <w:gridCol w:w="531"/>
        <w:gridCol w:w="42"/>
        <w:tblGridChange w:id="0">
          <w:tblGrid>
            <w:gridCol w:w="34"/>
            <w:gridCol w:w="720"/>
            <w:gridCol w:w="34"/>
            <w:gridCol w:w="6584"/>
            <w:gridCol w:w="36"/>
            <w:gridCol w:w="427"/>
            <w:gridCol w:w="34"/>
            <w:gridCol w:w="455"/>
            <w:gridCol w:w="34"/>
            <w:gridCol w:w="531"/>
            <w:gridCol w:w="42"/>
          </w:tblGrid>
        </w:tblGridChange>
      </w:tblGrid>
      <w:tr>
        <w:trPr>
          <w:trHeight w:val="580" w:hRule="atLeast"/>
        </w:trPr>
        <w:tc>
          <w:tcPr>
            <w:gridSpan w:val="2"/>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24B">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1"/>
                <w:color w:val="221e1f"/>
                <w:sz w:val="20"/>
                <w:szCs w:val="20"/>
              </w:rPr>
            </w:pPr>
            <w:r w:rsidDel="00000000" w:rsidR="00000000" w:rsidRPr="00000000">
              <w:rPr>
                <w:rFonts w:ascii="FrankfurtGothic" w:cs="FrankfurtGothic" w:eastAsia="FrankfurtGothic" w:hAnsi="FrankfurtGothic"/>
                <w:b w:val="1"/>
                <w:color w:val="221e1f"/>
                <w:sz w:val="20"/>
                <w:szCs w:val="20"/>
                <w:rtl w:val="0"/>
              </w:rPr>
              <w:t xml:space="preserve">Nº de Ordem </w:t>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4D">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1"/>
                <w:color w:val="221e1f"/>
                <w:sz w:val="20"/>
                <w:szCs w:val="20"/>
              </w:rPr>
            </w:pPr>
            <w:r w:rsidDel="00000000" w:rsidR="00000000" w:rsidRPr="00000000">
              <w:rPr>
                <w:rFonts w:ascii="FrankfurtGothic" w:cs="FrankfurtGothic" w:eastAsia="FrankfurtGothic" w:hAnsi="FrankfurtGothic"/>
                <w:b w:val="1"/>
                <w:color w:val="221e1f"/>
                <w:sz w:val="20"/>
                <w:szCs w:val="20"/>
                <w:rtl w:val="0"/>
              </w:rPr>
              <w:t xml:space="preserve">DESCRIÇÃO </w:t>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4F">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1"/>
                <w:color w:val="221e1f"/>
                <w:sz w:val="20"/>
                <w:szCs w:val="20"/>
              </w:rPr>
            </w:pPr>
            <w:r w:rsidDel="00000000" w:rsidR="00000000" w:rsidRPr="00000000">
              <w:rPr>
                <w:rFonts w:ascii="FrankfurtGothic" w:cs="FrankfurtGothic" w:eastAsia="FrankfurtGothic" w:hAnsi="FrankfurtGothic"/>
                <w:b w:val="1"/>
                <w:color w:val="221e1f"/>
                <w:sz w:val="20"/>
                <w:szCs w:val="20"/>
                <w:rtl w:val="0"/>
              </w:rPr>
              <w:t xml:space="preserve">S </w:t>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51">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1"/>
                <w:color w:val="221e1f"/>
                <w:sz w:val="20"/>
                <w:szCs w:val="20"/>
              </w:rPr>
            </w:pPr>
            <w:r w:rsidDel="00000000" w:rsidR="00000000" w:rsidRPr="00000000">
              <w:rPr>
                <w:rFonts w:ascii="FrankfurtGothic" w:cs="FrankfurtGothic" w:eastAsia="FrankfurtGothic" w:hAnsi="FrankfurtGothic"/>
                <w:b w:val="1"/>
                <w:color w:val="221e1f"/>
                <w:sz w:val="20"/>
                <w:szCs w:val="20"/>
                <w:rtl w:val="0"/>
              </w:rPr>
              <w:t xml:space="preserve">N </w:t>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53">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Fonts w:ascii="FrankfurtGothic" w:cs="FrankfurtGothic" w:eastAsia="FrankfurtGothic" w:hAnsi="FrankfurtGothic"/>
                <w:b w:val="1"/>
                <w:color w:val="221e1f"/>
                <w:sz w:val="20"/>
                <w:szCs w:val="20"/>
                <w:rtl w:val="0"/>
              </w:rPr>
              <w:t xml:space="preserve">NA </w:t>
            </w:r>
            <w:r w:rsidDel="00000000" w:rsidR="00000000" w:rsidRPr="00000000">
              <w:rPr>
                <w:rtl w:val="0"/>
              </w:rPr>
            </w:r>
          </w:p>
        </w:tc>
      </w:tr>
      <w:tr>
        <w:trPr>
          <w:trHeight w:val="300" w:hRule="atLeast"/>
        </w:trPr>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54">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256">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1"/>
                <w:color w:val="221e1f"/>
                <w:sz w:val="20"/>
                <w:szCs w:val="20"/>
                <w:rtl w:val="0"/>
              </w:rPr>
              <w:t xml:space="preserve">Provimento Efetivo </w:t>
            </w: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58">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5A">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5C">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560" w:hRule="atLeast"/>
        </w:trPr>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5D">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01 </w:t>
            </w:r>
          </w:p>
        </w:tc>
        <w:tc>
          <w:tcPr>
            <w:gridSpan w:val="2"/>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25F">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A nomeação de servidores para cargos de provimento efetivo se deu mediante de aprovação em concurso público e com previsão na LDO? </w:t>
            </w: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61">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63">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65">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300" w:hRule="atLeast"/>
        </w:trPr>
        <w:tc>
          <w:tcPr>
            <w:gridSpan w:val="2"/>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266">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02 </w:t>
            </w:r>
          </w:p>
        </w:tc>
        <w:tc>
          <w:tcPr>
            <w:gridSpan w:val="2"/>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268">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O concurso público fez reserva de vagas para pessoas portadoras de deficiência? </w:t>
            </w: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6A">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6C">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6E">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300" w:hRule="atLeast"/>
        </w:trPr>
        <w:tc>
          <w:tcPr>
            <w:gridSpan w:val="2"/>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26F">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03 </w:t>
            </w:r>
          </w:p>
        </w:tc>
        <w:tc>
          <w:tcPr>
            <w:gridSpan w:val="2"/>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271">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As vagas abertas em concurso possuíam autorização em lei? </w:t>
            </w: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73">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75">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77">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300" w:hRule="atLeast"/>
        </w:trPr>
        <w:tc>
          <w:tcPr>
            <w:gridSpan w:val="2"/>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278">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04 </w:t>
            </w:r>
          </w:p>
        </w:tc>
        <w:tc>
          <w:tcPr>
            <w:gridSpan w:val="2"/>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27A">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A nomeação obedeceu à ordem de classificação dos aprovados no concurso público? </w:t>
            </w: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7C">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7E">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8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560" w:hRule="atLeast"/>
        </w:trPr>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81">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05 </w:t>
            </w:r>
          </w:p>
        </w:tc>
        <w:tc>
          <w:tcPr>
            <w:gridSpan w:val="2"/>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283">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A posse se deu mediante apresentação da documentação exigida nas normas de controle interno e edital, Portaria de Nomeação e assinatura do termo de posse? </w:t>
            </w: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85">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87">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89">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560" w:hRule="atLeast"/>
        </w:trPr>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8A">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06 </w:t>
            </w:r>
          </w:p>
        </w:tc>
        <w:tc>
          <w:tcPr>
            <w:gridSpan w:val="2"/>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28C">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Os servidores em estágio probatório estão sendo avaliados na forma da lei municipal e regulamento? </w:t>
            </w: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8E">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9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92">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580" w:hRule="atLeast"/>
        </w:trPr>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93">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07 </w:t>
            </w:r>
          </w:p>
        </w:tc>
        <w:tc>
          <w:tcPr>
            <w:gridSpan w:val="2"/>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295">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Os servidores reprovados no estágio probatório foram exonerados mediante processo administrativo? </w:t>
            </w: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97">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99">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9B">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300" w:hRule="atLeast"/>
        </w:trPr>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9C">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29E">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1"/>
                <w:color w:val="221e1f"/>
                <w:sz w:val="20"/>
                <w:szCs w:val="20"/>
                <w:rtl w:val="0"/>
              </w:rPr>
              <w:t xml:space="preserve">Provimento Temporário </w:t>
            </w: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A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A2">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A4">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560" w:hRule="atLeast"/>
        </w:trPr>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A5">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08 </w:t>
            </w:r>
          </w:p>
        </w:tc>
        <w:tc>
          <w:tcPr>
            <w:gridSpan w:val="2"/>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2A7">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A admissão de servidor público em caráter temporário estava prevista na LDO, autorizada em lei específica e se deu por meio de processo seletivo? </w:t>
            </w: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A9">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AB">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AD">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560" w:hRule="atLeast"/>
        </w:trPr>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AE">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09 </w:t>
            </w:r>
          </w:p>
        </w:tc>
        <w:tc>
          <w:tcPr>
            <w:gridSpan w:val="2"/>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2B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No processo de admissão há comprovação de que a necessidade é efetivamente temporária e de excepcional interesse público? </w:t>
            </w: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B2">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B4">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B6">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300" w:hRule="atLeast"/>
        </w:trPr>
        <w:tc>
          <w:tcPr>
            <w:gridSpan w:val="2"/>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2B7">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10 </w:t>
            </w:r>
          </w:p>
        </w:tc>
        <w:tc>
          <w:tcPr>
            <w:gridSpan w:val="2"/>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2B9">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A admissão foi autorizada pela autoridade competente? </w:t>
            </w: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BB">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BD">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BF">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300" w:hRule="atLeast"/>
        </w:trPr>
        <w:tc>
          <w:tcPr>
            <w:gridSpan w:val="2"/>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2C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11 </w:t>
            </w:r>
          </w:p>
        </w:tc>
        <w:tc>
          <w:tcPr>
            <w:gridSpan w:val="2"/>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2C2">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A convocação dos selecionados se deu em obediência à ordem de classificação? </w:t>
            </w: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C4">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C6">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C8">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560" w:hRule="atLeast"/>
        </w:trPr>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C9">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12 </w:t>
            </w:r>
          </w:p>
        </w:tc>
        <w:tc>
          <w:tcPr>
            <w:gridSpan w:val="2"/>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2CB">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A documentação apresentada pelos contratados atendeu às exigências das normas de controle interno e do edital? </w:t>
            </w: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CD">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CF">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D1">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300" w:hRule="atLeast"/>
        </w:trPr>
        <w:tc>
          <w:tcPr>
            <w:gridSpan w:val="2"/>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2D2">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13 </w:t>
            </w:r>
          </w:p>
        </w:tc>
        <w:tc>
          <w:tcPr>
            <w:gridSpan w:val="2"/>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2D4">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O contrato está devidamente assinado pelas partes? </w:t>
            </w: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D6">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D8">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DA">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300" w:hRule="atLeast"/>
        </w:trPr>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DB">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2DD">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1"/>
                <w:color w:val="221e1f"/>
                <w:sz w:val="20"/>
                <w:szCs w:val="20"/>
                <w:rtl w:val="0"/>
              </w:rPr>
              <w:t xml:space="preserve">Provimento em Comissão </w:t>
            </w: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DF">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E1">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E3">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300" w:hRule="atLeast"/>
        </w:trPr>
        <w:tc>
          <w:tcPr>
            <w:gridSpan w:val="2"/>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2E4">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14 </w:t>
            </w:r>
          </w:p>
        </w:tc>
        <w:tc>
          <w:tcPr>
            <w:gridSpan w:val="2"/>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2E6">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A nomeação para cargos em comissão atendeu ao limite de vagas fixadas em lei? </w:t>
            </w: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E8">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EA">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EC">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560" w:hRule="atLeast"/>
        </w:trPr>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ED">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15 </w:t>
            </w:r>
          </w:p>
        </w:tc>
        <w:tc>
          <w:tcPr>
            <w:gridSpan w:val="2"/>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2EF">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O trabalho desenvolvido pelos comissionados guarda as características com atribuições de chefia, direção e assessoramento? </w:t>
            </w: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F1">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F3">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F5">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560" w:hRule="atLeast"/>
        </w:trPr>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F6">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16 </w:t>
            </w:r>
          </w:p>
        </w:tc>
        <w:tc>
          <w:tcPr>
            <w:gridSpan w:val="2"/>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2F8">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A documentação apresentada pelos nomeados atende às exigências das normas de controle interno? </w:t>
            </w: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FA">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FC">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2FE">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300" w:hRule="atLeast"/>
        </w:trPr>
        <w:tc>
          <w:tcPr>
            <w:gridSpan w:val="2"/>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2FF">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17 </w:t>
            </w:r>
          </w:p>
        </w:tc>
        <w:tc>
          <w:tcPr>
            <w:gridSpan w:val="2"/>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301">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A Portaria de nomeação foi publicada no órgão oficial do Município? </w:t>
            </w: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03">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05">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07">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300" w:hRule="atLeast"/>
        </w:trPr>
        <w:tc>
          <w:tcPr>
            <w:gridSpan w:val="2"/>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308">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18 </w:t>
            </w:r>
          </w:p>
        </w:tc>
        <w:tc>
          <w:tcPr>
            <w:gridSpan w:val="2"/>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30A">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O termo de posse foi assinado e registrado em livro próprio? </w:t>
            </w: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0C">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0E">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1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300" w:hRule="atLeast"/>
        </w:trPr>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11">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313">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1"/>
                <w:color w:val="221e1f"/>
                <w:sz w:val="20"/>
                <w:szCs w:val="20"/>
                <w:rtl w:val="0"/>
              </w:rPr>
              <w:t xml:space="preserve">Provimento dos Cargos Eletivos </w:t>
            </w: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15">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17">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19">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560" w:hRule="atLeast"/>
        </w:trPr>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1A">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19 </w:t>
            </w:r>
          </w:p>
        </w:tc>
        <w:tc>
          <w:tcPr>
            <w:gridSpan w:val="2"/>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31C">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Os vereadores empossados apresentaram o diploma fornecido pela Justiça Eleitoral, declaração de bens e documentos pessoais? </w:t>
            </w: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1E">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2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22">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300" w:hRule="atLeast"/>
        </w:trPr>
        <w:tc>
          <w:tcPr>
            <w:gridSpan w:val="2"/>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323">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20 </w:t>
            </w:r>
          </w:p>
        </w:tc>
        <w:tc>
          <w:tcPr>
            <w:gridSpan w:val="2"/>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325">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O termo de posse foi assinado em livro próprio pelos Vereadores? </w:t>
            </w: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27">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29">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2B">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560" w:hRule="atLeast"/>
        </w:trPr>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2C">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21 </w:t>
            </w:r>
          </w:p>
        </w:tc>
        <w:tc>
          <w:tcPr>
            <w:gridSpan w:val="2"/>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32E">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O Prefeito e o Vice-Prefeito apresentaram o diploma fornecido pela Justiça Eleitoral, declaração de bens e documentos pessoais? </w:t>
            </w: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3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32">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34">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300" w:hRule="atLeast"/>
        </w:trPr>
        <w:tc>
          <w:tcPr>
            <w:gridSpan w:val="2"/>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335">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22 </w:t>
            </w:r>
          </w:p>
        </w:tc>
        <w:tc>
          <w:tcPr>
            <w:gridSpan w:val="2"/>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337">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O termo de posse foi assinado em livro próprio pelo Prefeito e Vice-Prefeito? </w:t>
            </w: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39">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3B">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3D">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560" w:hRule="atLeast"/>
        </w:trPr>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3E">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23 </w:t>
            </w:r>
          </w:p>
        </w:tc>
        <w:tc>
          <w:tcPr>
            <w:gridSpan w:val="2"/>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34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Os membros do Conselho Tutelar, eleitos por eleição direta, na forma do Estatuto, foram nomeados pelo Chefe do Poder Executivo? </w:t>
            </w: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42">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44">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46">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580" w:hRule="atLeast"/>
        </w:trPr>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47">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24 </w:t>
            </w:r>
          </w:p>
        </w:tc>
        <w:tc>
          <w:tcPr>
            <w:gridSpan w:val="2"/>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349">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Os membros do Conselho Tutelar foram empossados mediante apresentação da ata da eleição, documentos pessoais e assinatura do termo de posse em livro próprio? </w:t>
            </w: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4B">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4D">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gridSpan w:val="3"/>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4F">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r>
      <w:tr>
        <w:trPr>
          <w:trHeight w:val="300" w:hRule="atLeast"/>
        </w:trPr>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52">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354">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1"/>
                <w:color w:val="221e1f"/>
                <w:sz w:val="20"/>
                <w:szCs w:val="20"/>
                <w:rtl w:val="0"/>
              </w:rPr>
              <w:t xml:space="preserve">Estagiários </w:t>
            </w: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56">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58">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gridSpan w:val="3"/>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5A">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r>
      <w:tr>
        <w:trPr>
          <w:trHeight w:val="280" w:hRule="atLeast"/>
        </w:trPr>
        <w:tc>
          <w:tcPr>
            <w:gridSpan w:val="2"/>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35D">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25 </w:t>
            </w:r>
          </w:p>
        </w:tc>
        <w:tc>
          <w:tcPr>
            <w:gridSpan w:val="2"/>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35F">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A contratação de estudantes estagiários se realizou por meio de processo seletivo? </w:t>
            </w: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61">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63">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gridSpan w:val="3"/>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65">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r>
      <w:tr>
        <w:trPr>
          <w:trHeight w:val="580" w:hRule="atLeast"/>
        </w:trPr>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68">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26 </w:t>
            </w:r>
          </w:p>
        </w:tc>
        <w:tc>
          <w:tcPr>
            <w:gridSpan w:val="2"/>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36A">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Os estagiários contratados desempenham funções exclusivas de apoio às atividades próprias dos servidores? </w:t>
            </w: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6C">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6E">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gridSpan w:val="3"/>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7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r>
      <w:tr>
        <w:trPr>
          <w:trHeight w:val="300" w:hRule="atLeast"/>
        </w:trPr>
        <w:tc>
          <w:tcPr>
            <w:gridSpan w:val="2"/>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373">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27 </w:t>
            </w:r>
          </w:p>
        </w:tc>
        <w:tc>
          <w:tcPr>
            <w:gridSpan w:val="2"/>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375">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Há controle da matrícula e freqüência às aulas dos estagiários? </w:t>
            </w: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77">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79">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gridSpan w:val="3"/>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7B">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r>
      <w:tr>
        <w:trPr>
          <w:trHeight w:val="280" w:hRule="atLeast"/>
        </w:trPr>
        <w:tc>
          <w:tcPr>
            <w:gridSpan w:val="2"/>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37E">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28 </w:t>
            </w:r>
          </w:p>
        </w:tc>
        <w:tc>
          <w:tcPr>
            <w:gridSpan w:val="2"/>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38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Os estagiários estão amparados por apólice de seguro de acidente de trabalho? </w:t>
            </w: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82">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84">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gridSpan w:val="3"/>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86">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r>
      <w:tr>
        <w:trPr>
          <w:trHeight w:val="300" w:hRule="atLeast"/>
        </w:trPr>
        <w:tc>
          <w:tcPr>
            <w:gridSpan w:val="2"/>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389">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29 </w:t>
            </w:r>
          </w:p>
        </w:tc>
        <w:tc>
          <w:tcPr>
            <w:gridSpan w:val="2"/>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38B">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A contratação de estagiários está regulada por lei Municipal? </w:t>
            </w: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8D">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8F">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gridSpan w:val="3"/>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91">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r>
    </w:tbl>
    <w:p w:rsidR="00000000" w:rsidDel="00000000" w:rsidP="00000000" w:rsidRDefault="00000000" w:rsidRPr="00000000" w14:paraId="00000394">
      <w:pPr>
        <w:widowControl w:val="0"/>
        <w:pBdr>
          <w:top w:space="0" w:sz="0" w:val="nil"/>
          <w:left w:space="0" w:sz="0" w:val="nil"/>
          <w:bottom w:space="0" w:sz="0" w:val="nil"/>
          <w:right w:space="0" w:sz="0" w:val="nil"/>
          <w:between w:space="0" w:sz="0" w:val="nil"/>
        </w:pBdr>
        <w:shd w:fill="auto" w:val="clear"/>
        <w:spacing w:after="0" w:before="0" w:line="240" w:lineRule="auto"/>
        <w:ind w:right="-367" w:firstLine="567"/>
        <w:contextualSpacing w:val="0"/>
        <w:rPr/>
      </w:pPr>
      <w:r w:rsidDel="00000000" w:rsidR="00000000" w:rsidRPr="00000000">
        <w:br w:type="page"/>
      </w:r>
      <w:r w:rsidDel="00000000" w:rsidR="00000000" w:rsidRPr="00000000">
        <w:rPr>
          <w:rFonts w:ascii="FrankfurtGothic" w:cs="FrankfurtGothic" w:eastAsia="FrankfurtGothic" w:hAnsi="FrankfurtGothic"/>
          <w:b w:val="1"/>
          <w:color w:val="00000a"/>
          <w:sz w:val="22"/>
          <w:szCs w:val="22"/>
          <w:rtl w:val="0"/>
        </w:rPr>
        <w:t xml:space="preserve">Controles Funcionais </w:t>
      </w:r>
      <w:r w:rsidDel="00000000" w:rsidR="00000000" w:rsidRPr="00000000">
        <w:rPr>
          <w:rtl w:val="0"/>
        </w:rPr>
      </w:r>
    </w:p>
    <w:p w:rsidR="00000000" w:rsidDel="00000000" w:rsidP="00000000" w:rsidRDefault="00000000" w:rsidRPr="00000000" w14:paraId="00000395">
      <w:pPr>
        <w:pBdr>
          <w:top w:space="0" w:sz="0" w:val="nil"/>
          <w:left w:space="0" w:sz="0" w:val="nil"/>
          <w:bottom w:space="0" w:sz="0" w:val="nil"/>
          <w:right w:space="0" w:sz="0" w:val="nil"/>
          <w:between w:space="0" w:sz="0" w:val="nil"/>
        </w:pBdr>
        <w:shd w:fill="auto" w:val="clear"/>
        <w:contextualSpacing w:val="0"/>
        <w:rPr>
          <w:rFonts w:ascii="FrankfurtGothic" w:cs="FrankfurtGothic" w:eastAsia="FrankfurtGothic" w:hAnsi="FrankfurtGothic"/>
        </w:rPr>
      </w:pPr>
      <w:r w:rsidDel="00000000" w:rsidR="00000000" w:rsidRPr="00000000">
        <w:rPr>
          <w:rtl w:val="0"/>
        </w:rPr>
      </w:r>
    </w:p>
    <w:tbl>
      <w:tblPr>
        <w:tblStyle w:val="Table2"/>
        <w:tblW w:w="10199.0" w:type="dxa"/>
        <w:jc w:val="left"/>
        <w:tblInd w:w="0.0" w:type="dxa"/>
        <w:tblLayout w:type="fixed"/>
        <w:tblLook w:val="0000"/>
      </w:tblPr>
      <w:tblGrid>
        <w:gridCol w:w="806"/>
        <w:gridCol w:w="7675"/>
        <w:gridCol w:w="615"/>
        <w:gridCol w:w="545"/>
        <w:gridCol w:w="558"/>
        <w:tblGridChange w:id="0">
          <w:tblGrid>
            <w:gridCol w:w="806"/>
            <w:gridCol w:w="7675"/>
            <w:gridCol w:w="615"/>
            <w:gridCol w:w="545"/>
            <w:gridCol w:w="558"/>
          </w:tblGrid>
        </w:tblGridChange>
      </w:tblGrid>
      <w:tr>
        <w:trPr>
          <w:trHeight w:val="540" w:hRule="atLeast"/>
        </w:trPr>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396">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1"/>
                <w:color w:val="221e1f"/>
                <w:sz w:val="20"/>
                <w:szCs w:val="20"/>
              </w:rPr>
            </w:pPr>
            <w:r w:rsidDel="00000000" w:rsidR="00000000" w:rsidRPr="00000000">
              <w:rPr>
                <w:rFonts w:ascii="FrankfurtGothic" w:cs="FrankfurtGothic" w:eastAsia="FrankfurtGothic" w:hAnsi="FrankfurtGothic"/>
                <w:b w:val="1"/>
                <w:color w:val="221e1f"/>
                <w:sz w:val="20"/>
                <w:szCs w:val="20"/>
                <w:rtl w:val="0"/>
              </w:rPr>
              <w:t xml:space="preserve">Nº de Ordem </w:t>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97">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1"/>
                <w:color w:val="221e1f"/>
                <w:sz w:val="20"/>
                <w:szCs w:val="20"/>
              </w:rPr>
            </w:pPr>
            <w:r w:rsidDel="00000000" w:rsidR="00000000" w:rsidRPr="00000000">
              <w:rPr>
                <w:rFonts w:ascii="FrankfurtGothic" w:cs="FrankfurtGothic" w:eastAsia="FrankfurtGothic" w:hAnsi="FrankfurtGothic"/>
                <w:b w:val="1"/>
                <w:color w:val="221e1f"/>
                <w:sz w:val="20"/>
                <w:szCs w:val="20"/>
                <w:rtl w:val="0"/>
              </w:rPr>
              <w:t xml:space="preserve">DESCRIÇÃO </w:t>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98">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1"/>
                <w:color w:val="221e1f"/>
                <w:sz w:val="20"/>
                <w:szCs w:val="20"/>
              </w:rPr>
            </w:pPr>
            <w:r w:rsidDel="00000000" w:rsidR="00000000" w:rsidRPr="00000000">
              <w:rPr>
                <w:rFonts w:ascii="FrankfurtGothic" w:cs="FrankfurtGothic" w:eastAsia="FrankfurtGothic" w:hAnsi="FrankfurtGothic"/>
                <w:b w:val="1"/>
                <w:color w:val="221e1f"/>
                <w:sz w:val="20"/>
                <w:szCs w:val="20"/>
                <w:rtl w:val="0"/>
              </w:rPr>
              <w:t xml:space="preserve">S </w:t>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99">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1"/>
                <w:color w:val="221e1f"/>
                <w:sz w:val="20"/>
                <w:szCs w:val="20"/>
              </w:rPr>
            </w:pPr>
            <w:r w:rsidDel="00000000" w:rsidR="00000000" w:rsidRPr="00000000">
              <w:rPr>
                <w:rFonts w:ascii="FrankfurtGothic" w:cs="FrankfurtGothic" w:eastAsia="FrankfurtGothic" w:hAnsi="FrankfurtGothic"/>
                <w:b w:val="1"/>
                <w:color w:val="221e1f"/>
                <w:sz w:val="20"/>
                <w:szCs w:val="20"/>
                <w:rtl w:val="0"/>
              </w:rPr>
              <w:t xml:space="preserve">N </w:t>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9A">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Fonts w:ascii="FrankfurtGothic" w:cs="FrankfurtGothic" w:eastAsia="FrankfurtGothic" w:hAnsi="FrankfurtGothic"/>
                <w:b w:val="1"/>
                <w:color w:val="221e1f"/>
                <w:sz w:val="20"/>
                <w:szCs w:val="20"/>
                <w:rtl w:val="0"/>
              </w:rPr>
              <w:t xml:space="preserve">NA </w:t>
            </w:r>
            <w:r w:rsidDel="00000000" w:rsidR="00000000" w:rsidRPr="00000000">
              <w:rPr>
                <w:rtl w:val="0"/>
              </w:rPr>
            </w:r>
          </w:p>
        </w:tc>
      </w:tr>
      <w:tr>
        <w:trPr>
          <w:trHeight w:val="30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9B">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39C">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1"/>
                <w:color w:val="221e1f"/>
                <w:sz w:val="20"/>
                <w:szCs w:val="20"/>
                <w:rtl w:val="0"/>
              </w:rPr>
              <w:t xml:space="preserve">Registro Funcional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9D">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9E">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9F">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54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A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01 </w:t>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3A1">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As ocorrências funcionais estão registradas em ficha ou em banco de dados informatizado?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A2">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A3">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A4">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54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A5">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02 </w:t>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3A6">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Os documentos relacionados às ocorrências funcionais estão arquivados em boa ordem e em pastas individuais?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A7">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A8">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A9">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28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AA">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3AB">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1"/>
                <w:color w:val="221e1f"/>
                <w:sz w:val="20"/>
                <w:szCs w:val="20"/>
                <w:rtl w:val="0"/>
              </w:rPr>
              <w:t xml:space="preserve">Freqüência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AC">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AD">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AE">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300" w:hRule="atLeast"/>
        </w:trPr>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3AF">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03 </w:t>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3B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A freqüência dos servidores é controlada por meio de registro do ponto?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B1">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B2">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B3">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300" w:hRule="atLeast"/>
        </w:trPr>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3B4">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04 </w:t>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3B5">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A folha de pagamento é elaborada com base no registro do ponto?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B6">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B7">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B8">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30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B9">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3BA">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1"/>
                <w:color w:val="221e1f"/>
                <w:sz w:val="20"/>
                <w:szCs w:val="20"/>
                <w:rtl w:val="0"/>
              </w:rPr>
              <w:t xml:space="preserve">Hora Extra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BB">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BC">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BD">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52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BE">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05 </w:t>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3BF">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As horas extras realizadas pelos servidores foram autorizadas pela autoridade competente, com caracterização do interesse público da necessidade?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C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C1">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C2">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54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C3">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06 </w:t>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3C4">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As horas extras foram pagas com base em informações extraídas do livro ponto e estão dentro do limite autorizado em lei?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C5">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C6">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C7">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30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C8">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3C9">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1"/>
                <w:color w:val="221e1f"/>
                <w:sz w:val="20"/>
                <w:szCs w:val="20"/>
                <w:rtl w:val="0"/>
              </w:rPr>
              <w:t xml:space="preserve">Férias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CA">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CB">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CC">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300" w:hRule="atLeast"/>
        </w:trPr>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3CD">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07 </w:t>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3CE">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Há servidores com mais de uma féria vencida?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CF">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D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D1">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280" w:hRule="atLeast"/>
        </w:trPr>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3D2">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08 </w:t>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3D3">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As férias são concedidas de acordo com a escala estabelecida?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D4">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D5">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D6">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54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D7">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09 </w:t>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3D8">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Na concessão de férias aos servidores é observado o número de dias a serem concedidos, em função da freqüência ao trabalho, conforme estatuto?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D9">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DA">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DB">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54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DC">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10 </w:t>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3DD">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Há controle das férias devidas ou concedidas aos servidores com registro na ficha funcional?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DE">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DF">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E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30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E1">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3E2">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1"/>
                <w:color w:val="221e1f"/>
                <w:sz w:val="20"/>
                <w:szCs w:val="20"/>
                <w:rtl w:val="0"/>
              </w:rPr>
              <w:t xml:space="preserve">Licenças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E3">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E4">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E5">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52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E6">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11 </w:t>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3E7">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As licenças previstas no estatuto foram concedidas com base em requerimento efetuado pelo servidor?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E8">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E9">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EA">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54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EB">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12 </w:t>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3EC">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As licenças concedidas a servidores estão em conformidade com as normas estabelecidas no estatuto e preservaram o interesse público?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ED">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EE">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EF">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30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F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3F1">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1"/>
                <w:color w:val="221e1f"/>
                <w:sz w:val="20"/>
                <w:szCs w:val="20"/>
                <w:rtl w:val="0"/>
              </w:rPr>
              <w:t xml:space="preserve">Vantagens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F2">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F3">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F4">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54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F5">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13 </w:t>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3F6">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As vantagens em pecúnia devidas aos servidores têm controle quanto à conquista do direito?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F7">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F8">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F9">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280" w:hRule="atLeast"/>
        </w:trPr>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3FA">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14 </w:t>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3FB">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Os valores pagos atendem aos requisitos da norma legal?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FC">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FD">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FE">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54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3FF">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15 </w:t>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4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As vantagens em pecúnia, originárias de mérito funcional, atendem ao princípio da impessoalidade e foram concedidas mediante de Portaria da autoridade competente?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01">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02">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03">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30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04">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405">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1"/>
                <w:color w:val="221e1f"/>
                <w:sz w:val="20"/>
                <w:szCs w:val="20"/>
                <w:rtl w:val="0"/>
              </w:rPr>
              <w:t xml:space="preserve">Promoções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06">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07">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08">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300" w:hRule="atLeast"/>
        </w:trPr>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409">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16 </w:t>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40A">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Há controle quanto à conquista do direito à promoção funcional?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0B">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0C">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0D">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52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0E">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17 </w:t>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40F">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As promoções concedidas no período estão em conformidade com a norma legal e atribuídas por meio de Portarias editadas pela autoridade competente?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1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11">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12">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30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13">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414">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1"/>
                <w:color w:val="221e1f"/>
                <w:sz w:val="20"/>
                <w:szCs w:val="20"/>
                <w:rtl w:val="0"/>
              </w:rPr>
              <w:t xml:space="preserve">Gfip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15">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16">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17">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300" w:hRule="atLeast"/>
        </w:trPr>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418">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18 </w:t>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419">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A Gfip tem sido enviada no prazo legal e com todas as informações obrigatórias?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1A">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1B">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1C">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30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1D">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41E">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1"/>
                <w:color w:val="221e1f"/>
                <w:sz w:val="20"/>
                <w:szCs w:val="20"/>
                <w:rtl w:val="0"/>
              </w:rPr>
              <w:t xml:space="preserve">Demonstrativo Previdenciário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1F">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2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21">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54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22">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19 </w:t>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423">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O Demonstrativo Previdenciário está sendo elaborado e enviado à Secretaria Nacional da Previdência Social nos prazos estabelecidos?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24">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25">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26">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28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27">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428">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1"/>
                <w:color w:val="221e1f"/>
                <w:sz w:val="20"/>
                <w:szCs w:val="20"/>
                <w:rtl w:val="0"/>
              </w:rPr>
              <w:t xml:space="preserve">Demonstrativo das Admissões e Contratação de Servidores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29">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2A">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2B">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54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2C">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20 </w:t>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42D">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O Demonstrativo das Admissões e Contratação de Servidores de que trata a IN TC nº 02/2001 está sendo elaborado e enviado ao Tribunal de Contas no prazo legal?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2E">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2F">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3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30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31">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432">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1"/>
                <w:color w:val="221e1f"/>
                <w:sz w:val="20"/>
                <w:szCs w:val="20"/>
                <w:rtl w:val="0"/>
              </w:rPr>
              <w:t xml:space="preserve">Declaração de Bens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33">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34">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35">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78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36">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21 </w:t>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37">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A declaração de bens dos Agentes Políticos e ocupantes de cargo de chefia está sendo elaborada e enviada ao Tribunal de Contas no prazo estabelecido na Agenda de Obrigações?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38">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39">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3A">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78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3B">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3C">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1"/>
                <w:color w:val="221e1f"/>
                <w:sz w:val="20"/>
                <w:szCs w:val="20"/>
                <w:rtl w:val="0"/>
              </w:rPr>
              <w:t xml:space="preserve">Publicação dos Subsídios e da Remuneração dos Cargos e Empregos Públicos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3D">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3E">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3F">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80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4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22 </w:t>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41">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Os valores dos subsídios e da remuneração dos cargos e empregos públicos estão sendo publicados anualmente no órgão oficial do Município?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42">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43">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44">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78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45">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46">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1"/>
                <w:color w:val="221e1f"/>
                <w:sz w:val="20"/>
                <w:szCs w:val="20"/>
                <w:rtl w:val="0"/>
              </w:rPr>
              <w:t xml:space="preserve">Rais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47">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48">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49">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78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4A">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23 </w:t>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4B">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A Rais está sendo preenchida e encaminhada à CEF no prazo legal?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4C">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4D">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4E">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78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4F">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5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1"/>
                <w:color w:val="221e1f"/>
                <w:sz w:val="20"/>
                <w:szCs w:val="20"/>
                <w:rtl w:val="0"/>
              </w:rPr>
              <w:t xml:space="preserve">Declaração Anual dos Rendimentos Pagos ou Creditados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51">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52">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53">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78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54">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24 </w:t>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55">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A declaração anual dos rendimentos pagos ou creditados aos servidores no exercício anterior foi elaborada e entregue no prazo legal para efeito de ajuste anual do Imposto de Renda?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56">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57">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58">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78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59">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25 </w:t>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5A">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Os rendimentos pagos ou creditados a título de remuneração por serviços prestados foram informados à Receita Federal no prazo legal?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5B">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5C">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5D">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78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5E">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5F">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1"/>
                <w:color w:val="221e1f"/>
                <w:sz w:val="20"/>
                <w:szCs w:val="20"/>
                <w:rtl w:val="0"/>
              </w:rPr>
              <w:t xml:space="preserve">Controle da Saúde dos Servidores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6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61">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62">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r>
        <w:trPr>
          <w:trHeight w:val="78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63">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26 </w:t>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64">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Os funcionários têm realizado e apresentado com a regularidade inscrita na norma de controle os exames médicos e laboratoriais exigidos?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65">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66">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67">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FrankfurtGothic" w:cs="FrankfurtGothic" w:eastAsia="FrankfurtGothic" w:hAnsi="FrankfurtGothic"/>
                <w:b w:val="0"/>
                <w:color w:val="00000a"/>
                <w:sz w:val="24"/>
                <w:szCs w:val="24"/>
              </w:rPr>
            </w:pPr>
            <w:r w:rsidDel="00000000" w:rsidR="00000000" w:rsidRPr="00000000">
              <w:rPr>
                <w:rtl w:val="0"/>
              </w:rPr>
            </w:r>
          </w:p>
        </w:tc>
      </w:tr>
    </w:tbl>
    <w:p w:rsidR="00000000" w:rsidDel="00000000" w:rsidP="00000000" w:rsidRDefault="00000000" w:rsidRPr="00000000" w14:paraId="00000468">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both"/>
        <w:rPr/>
      </w:pPr>
      <w:r w:rsidDel="00000000" w:rsidR="00000000" w:rsidRPr="00000000">
        <w:br w:type="page"/>
      </w:r>
      <w:r w:rsidDel="00000000" w:rsidR="00000000" w:rsidRPr="00000000">
        <w:rPr>
          <w:rFonts w:ascii="FrankfurtGothic" w:cs="FrankfurtGothic" w:eastAsia="FrankfurtGothic" w:hAnsi="FrankfurtGothic"/>
          <w:b w:val="1"/>
          <w:color w:val="00000a"/>
          <w:sz w:val="22"/>
          <w:szCs w:val="22"/>
          <w:rtl w:val="0"/>
        </w:rPr>
        <w:t xml:space="preserve">Vacância </w:t>
      </w:r>
      <w:r w:rsidDel="00000000" w:rsidR="00000000" w:rsidRPr="00000000">
        <w:rPr>
          <w:rtl w:val="0"/>
        </w:rPr>
      </w:r>
    </w:p>
    <w:p w:rsidR="00000000" w:rsidDel="00000000" w:rsidP="00000000" w:rsidRDefault="00000000" w:rsidRPr="00000000" w14:paraId="00000469">
      <w:pPr>
        <w:pBdr>
          <w:top w:space="0" w:sz="0" w:val="nil"/>
          <w:left w:space="0" w:sz="0" w:val="nil"/>
          <w:bottom w:space="0" w:sz="0" w:val="nil"/>
          <w:right w:space="0" w:sz="0" w:val="nil"/>
          <w:between w:space="0" w:sz="0" w:val="nil"/>
        </w:pBdr>
        <w:shd w:fill="auto" w:val="clear"/>
        <w:contextualSpacing w:val="0"/>
        <w:rPr>
          <w:rFonts w:ascii="FrankfurtGothic" w:cs="FrankfurtGothic" w:eastAsia="FrankfurtGothic" w:hAnsi="FrankfurtGothic"/>
        </w:rPr>
      </w:pPr>
      <w:r w:rsidDel="00000000" w:rsidR="00000000" w:rsidRPr="00000000">
        <w:rPr>
          <w:rtl w:val="0"/>
        </w:rPr>
      </w:r>
    </w:p>
    <w:tbl>
      <w:tblPr>
        <w:tblStyle w:val="Table3"/>
        <w:tblW w:w="10199.0" w:type="dxa"/>
        <w:jc w:val="left"/>
        <w:tblInd w:w="0.0" w:type="dxa"/>
        <w:tblLayout w:type="fixed"/>
        <w:tblLook w:val="0000"/>
      </w:tblPr>
      <w:tblGrid>
        <w:gridCol w:w="809"/>
        <w:gridCol w:w="7700"/>
        <w:gridCol w:w="551"/>
        <w:gridCol w:w="569"/>
        <w:gridCol w:w="570"/>
        <w:tblGridChange w:id="0">
          <w:tblGrid>
            <w:gridCol w:w="809"/>
            <w:gridCol w:w="7700"/>
            <w:gridCol w:w="551"/>
            <w:gridCol w:w="569"/>
            <w:gridCol w:w="570"/>
          </w:tblGrid>
        </w:tblGridChange>
      </w:tblGrid>
      <w:tr>
        <w:trPr>
          <w:trHeight w:val="540" w:hRule="atLeast"/>
        </w:trPr>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46A">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1"/>
                <w:color w:val="221e1f"/>
                <w:sz w:val="20"/>
                <w:szCs w:val="20"/>
              </w:rPr>
            </w:pPr>
            <w:r w:rsidDel="00000000" w:rsidR="00000000" w:rsidRPr="00000000">
              <w:rPr>
                <w:rFonts w:ascii="FrankfurtGothic" w:cs="FrankfurtGothic" w:eastAsia="FrankfurtGothic" w:hAnsi="FrankfurtGothic"/>
                <w:b w:val="1"/>
                <w:color w:val="221e1f"/>
                <w:sz w:val="20"/>
                <w:szCs w:val="20"/>
                <w:rtl w:val="0"/>
              </w:rPr>
              <w:t xml:space="preserve">Nº de Ordem </w:t>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6B">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1"/>
                <w:color w:val="221e1f"/>
                <w:sz w:val="20"/>
                <w:szCs w:val="20"/>
              </w:rPr>
            </w:pPr>
            <w:r w:rsidDel="00000000" w:rsidR="00000000" w:rsidRPr="00000000">
              <w:rPr>
                <w:rFonts w:ascii="FrankfurtGothic" w:cs="FrankfurtGothic" w:eastAsia="FrankfurtGothic" w:hAnsi="FrankfurtGothic"/>
                <w:b w:val="1"/>
                <w:color w:val="221e1f"/>
                <w:sz w:val="20"/>
                <w:szCs w:val="20"/>
                <w:rtl w:val="0"/>
              </w:rPr>
              <w:t xml:space="preserve">DESCRIÇÃO </w:t>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6C">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1"/>
                <w:color w:val="221e1f"/>
                <w:sz w:val="20"/>
                <w:szCs w:val="20"/>
              </w:rPr>
            </w:pPr>
            <w:r w:rsidDel="00000000" w:rsidR="00000000" w:rsidRPr="00000000">
              <w:rPr>
                <w:rFonts w:ascii="FrankfurtGothic" w:cs="FrankfurtGothic" w:eastAsia="FrankfurtGothic" w:hAnsi="FrankfurtGothic"/>
                <w:b w:val="1"/>
                <w:color w:val="221e1f"/>
                <w:sz w:val="20"/>
                <w:szCs w:val="20"/>
                <w:rtl w:val="0"/>
              </w:rPr>
              <w:t xml:space="preserve">S </w:t>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6D">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1"/>
                <w:color w:val="221e1f"/>
                <w:sz w:val="20"/>
                <w:szCs w:val="20"/>
              </w:rPr>
            </w:pPr>
            <w:r w:rsidDel="00000000" w:rsidR="00000000" w:rsidRPr="00000000">
              <w:rPr>
                <w:rFonts w:ascii="FrankfurtGothic" w:cs="FrankfurtGothic" w:eastAsia="FrankfurtGothic" w:hAnsi="FrankfurtGothic"/>
                <w:b w:val="1"/>
                <w:color w:val="221e1f"/>
                <w:sz w:val="20"/>
                <w:szCs w:val="20"/>
                <w:rtl w:val="0"/>
              </w:rPr>
              <w:t xml:space="preserve">N </w:t>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6E">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FrankfurtGothic" w:cs="FrankfurtGothic" w:eastAsia="FrankfurtGothic" w:hAnsi="FrankfurtGothic"/>
                <w:b w:val="1"/>
                <w:color w:val="221e1f"/>
                <w:sz w:val="20"/>
                <w:szCs w:val="20"/>
                <w:rtl w:val="0"/>
              </w:rPr>
              <w:t xml:space="preserve">NA </w:t>
            </w:r>
            <w:r w:rsidDel="00000000" w:rsidR="00000000" w:rsidRPr="00000000">
              <w:rPr>
                <w:rtl w:val="0"/>
              </w:rPr>
            </w:r>
          </w:p>
        </w:tc>
      </w:tr>
      <w:tr>
        <w:trPr>
          <w:trHeight w:val="30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6F">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47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1"/>
                <w:color w:val="221e1f"/>
                <w:sz w:val="20"/>
                <w:szCs w:val="20"/>
                <w:rtl w:val="0"/>
              </w:rPr>
              <w:t xml:space="preserve">Cargos Efetivos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71">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72">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73">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r>
      <w:tr>
        <w:trPr>
          <w:trHeight w:val="300" w:hRule="atLeast"/>
        </w:trPr>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474">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01 </w:t>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475">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Ocorreu vacância de cargos efetivos no período?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76">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77">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78">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r>
      <w:tr>
        <w:trPr>
          <w:trHeight w:val="54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79">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02 </w:t>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47A">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Dos processos constam no que couber, em cada caso, conforme normas de controle interno: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7B">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7C">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7D">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r>
      <w:tr>
        <w:trPr>
          <w:trHeight w:val="28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7E">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47F">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a) Pedido de exoneração;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8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81">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82">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r>
      <w:tr>
        <w:trPr>
          <w:trHeight w:val="30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83">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484">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b) Declaração de bens;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85">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86">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87">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r>
      <w:tr>
        <w:trPr>
          <w:trHeight w:val="30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88">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489">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c) Atestado demissional da saúde;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8A">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8B">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8C">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r>
      <w:tr>
        <w:trPr>
          <w:trHeight w:val="30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8D">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48E">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d) Declaração de acidente de trabalho;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8F">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9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91">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r>
      <w:tr>
        <w:trPr>
          <w:trHeight w:val="28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92">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493">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e) Parecer final da junta médica;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94">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95">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96">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r>
      <w:tr>
        <w:trPr>
          <w:trHeight w:val="30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97">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498">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f) Atestado de óbito;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99">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9A">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9B">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r>
      <w:tr>
        <w:trPr>
          <w:trHeight w:val="30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9C">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49D">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g) Processo administrativo da demissão;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9E">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9F">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A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r>
      <w:tr>
        <w:trPr>
          <w:trHeight w:val="30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A1">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4A2">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h) Portaria baixada pela autoridade competente;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A3">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A4">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A5">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r>
      <w:tr>
        <w:trPr>
          <w:trHeight w:val="28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A6">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4A7">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i) Publicação no órgão oficial do Município;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A8">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A9">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AA">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r>
      <w:tr>
        <w:trPr>
          <w:trHeight w:val="30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AB">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4AC">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j) Cálculo do tempo de serviço;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AD">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AE">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AF">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r>
      <w:tr>
        <w:trPr>
          <w:trHeight w:val="30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B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4B1">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k) Identificação dos beneficiários da pensão;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B2">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B3">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B4">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r>
      <w:tr>
        <w:trPr>
          <w:trHeight w:val="30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B5">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4B6">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l) Cálculo dos saldos de vencimentos e vantagens;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B7">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B8">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B9">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r>
      <w:tr>
        <w:trPr>
          <w:trHeight w:val="28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BA">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4BB">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m) Cálculo dos proventos ou pensão devidos com memória de cálculo;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BC">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BD">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BE">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r>
      <w:tr>
        <w:trPr>
          <w:trHeight w:val="30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BF">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4C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n) Comunicação ao Regime Próprio de Previdência;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C1">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C2">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C3">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r>
      <w:tr>
        <w:trPr>
          <w:trHeight w:val="30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C4">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4C5">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o) Encaminhamento do processo ao Tribunal de Contas para homologação?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C6">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C7">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C8">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r>
      <w:tr>
        <w:trPr>
          <w:trHeight w:val="300" w:hRule="atLeast"/>
        </w:trPr>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4C9">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03 </w:t>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4CA">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Os direitos funcionais foram calculados e pagos de forma regular?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CB">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CC">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CD">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r>
      <w:tr>
        <w:trPr>
          <w:trHeight w:val="280" w:hRule="atLeast"/>
        </w:trPr>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4CE">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04 </w:t>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4CF">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Há servidores com mais de 75 anos no exercício do cargo?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D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D1">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D2">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r>
      <w:tr>
        <w:trPr>
          <w:trHeight w:val="30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D3">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4D4">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1"/>
                <w:color w:val="221e1f"/>
                <w:sz w:val="20"/>
                <w:szCs w:val="20"/>
                <w:rtl w:val="0"/>
              </w:rPr>
              <w:t xml:space="preserve">Cargos em Comissão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D5">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D6">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D7">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r>
      <w:tr>
        <w:trPr>
          <w:trHeight w:val="54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D8">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05 </w:t>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4D9">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Dos processos constam no que couber, em cada caso, conforme normas de controle interno: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DA">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DB">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DC">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r>
      <w:tr>
        <w:trPr>
          <w:trHeight w:val="30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DD">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4DE">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a) Carta com pedido de exoneração;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DF">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E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E1">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r>
      <w:tr>
        <w:trPr>
          <w:trHeight w:val="30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E2">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4E3">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b) Ordem da autoridade competente;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E4">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E5">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E6">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r>
      <w:tr>
        <w:trPr>
          <w:trHeight w:val="28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E7">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4E8">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c) Declaração de bens;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E9">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EA">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EB">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r>
      <w:tr>
        <w:trPr>
          <w:trHeight w:val="30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EC">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4ED">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d) Cálculo dos saldos remuneratórios;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EE">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EF">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F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r>
      <w:tr>
        <w:trPr>
          <w:trHeight w:val="30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F1">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4F2">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e) Portaria editada pela autoridade competente;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F3">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F4">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F5">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r>
      <w:tr>
        <w:trPr>
          <w:trHeight w:val="30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F6">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4F7">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f) Publicação no órgão oficial do Município?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F8">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F9">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FA">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r>
      <w:tr>
        <w:trPr>
          <w:trHeight w:val="28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FB">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4FC">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1"/>
                <w:color w:val="221e1f"/>
                <w:sz w:val="20"/>
                <w:szCs w:val="20"/>
                <w:rtl w:val="0"/>
              </w:rPr>
              <w:t xml:space="preserve">Temporários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FD">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FE">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4FF">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r>
      <w:tr>
        <w:trPr>
          <w:trHeight w:val="54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5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221e1f"/>
                <w:sz w:val="20"/>
                <w:szCs w:val="20"/>
              </w:rPr>
            </w:pPr>
            <w:r w:rsidDel="00000000" w:rsidR="00000000" w:rsidRPr="00000000">
              <w:rPr>
                <w:rFonts w:ascii="FrankfurtGothic" w:cs="FrankfurtGothic" w:eastAsia="FrankfurtGothic" w:hAnsi="FrankfurtGothic"/>
                <w:b w:val="0"/>
                <w:color w:val="221e1f"/>
                <w:sz w:val="20"/>
                <w:szCs w:val="20"/>
                <w:rtl w:val="0"/>
              </w:rPr>
              <w:t xml:space="preserve">06 </w:t>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501">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Dos processos constam no que couber, em cada caso, conforme normas de controle interno: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502">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503">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504">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r>
      <w:tr>
        <w:trPr>
          <w:trHeight w:val="30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505">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506">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a) Manifestação da parte interessada;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507">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508">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509">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r>
      <w:tr>
        <w:trPr>
          <w:trHeight w:val="30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50A">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50B">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b) Rescisão do contrato;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50C">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50D">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50E">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r>
      <w:tr>
        <w:trPr>
          <w:trHeight w:val="28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50F">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51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c) Ordem de demissão;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511">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512">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513">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r>
      <w:tr>
        <w:trPr>
          <w:trHeight w:val="30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514">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515">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d) Processo de sindicância;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516">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517">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518">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r>
      <w:tr>
        <w:trPr>
          <w:trHeight w:val="30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519">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51A">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e) Termo de rescisão;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51B">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51C">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51D">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r>
      <w:tr>
        <w:trPr>
          <w:trHeight w:val="30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51E">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51F">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f) Cálculo dos saldos remuneratórios;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52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521">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522">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r>
      <w:tr>
        <w:trPr>
          <w:trHeight w:val="28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523">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524">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g) Atestado de saúde demissional;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525">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526">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527">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r>
      <w:tr>
        <w:trPr>
          <w:trHeight w:val="30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528">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529">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h) Portaria editada pela autoridade competente;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52A">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52B">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52C">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r>
      <w:tr>
        <w:trPr>
          <w:trHeight w:val="300" w:hRule="atLeast"/>
        </w:trPr>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52D">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52E">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Fonts w:ascii="FrankfurtGothic" w:cs="FrankfurtGothic" w:eastAsia="FrankfurtGothic" w:hAnsi="FrankfurtGothic"/>
                <w:b w:val="0"/>
                <w:color w:val="221e1f"/>
                <w:sz w:val="20"/>
                <w:szCs w:val="20"/>
                <w:rtl w:val="0"/>
              </w:rPr>
              <w:t xml:space="preserve">i) Publicação no órgão oficial do Município?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52F">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53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531">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FrankfurtGothic" w:cs="FrankfurtGothic" w:eastAsia="FrankfurtGothic" w:hAnsi="FrankfurtGothic"/>
                <w:b w:val="0"/>
                <w:color w:val="00000a"/>
                <w:sz w:val="24"/>
                <w:szCs w:val="24"/>
              </w:rPr>
            </w:pPr>
            <w:r w:rsidDel="00000000" w:rsidR="00000000" w:rsidRPr="00000000">
              <w:rPr>
                <w:rtl w:val="0"/>
              </w:rPr>
            </w:r>
          </w:p>
        </w:tc>
      </w:tr>
    </w:tbl>
    <w:p w:rsidR="00000000" w:rsidDel="00000000" w:rsidP="00000000" w:rsidRDefault="00000000" w:rsidRPr="00000000" w14:paraId="00000532">
      <w:pPr>
        <w:pBdr>
          <w:top w:space="0" w:sz="0" w:val="nil"/>
          <w:left w:space="0" w:sz="0" w:val="nil"/>
          <w:bottom w:space="0" w:sz="0" w:val="nil"/>
          <w:right w:space="0" w:sz="0" w:val="nil"/>
          <w:between w:space="0" w:sz="0" w:val="nil"/>
        </w:pBdr>
        <w:shd w:fill="auto" w:val="clear"/>
        <w:spacing w:line="360" w:lineRule="auto"/>
        <w:ind w:left="1134" w:right="-568" w:firstLine="0"/>
        <w:contextualSpacing w:val="0"/>
        <w:jc w:val="both"/>
        <w:rPr/>
      </w:pPr>
      <w:r w:rsidDel="00000000" w:rsidR="00000000" w:rsidRPr="00000000">
        <w:rPr>
          <w:rtl w:val="0"/>
        </w:rPr>
      </w:r>
    </w:p>
    <w:p w:rsidR="00000000" w:rsidDel="00000000" w:rsidP="00000000" w:rsidRDefault="00000000" w:rsidRPr="00000000" w14:paraId="00000533">
      <w:pPr>
        <w:widowControl w:val="0"/>
        <w:pBdr>
          <w:top w:space="0" w:sz="0" w:val="nil"/>
          <w:left w:space="0" w:sz="0" w:val="nil"/>
          <w:bottom w:space="0" w:sz="0" w:val="nil"/>
          <w:right w:space="0" w:sz="0" w:val="nil"/>
          <w:between w:space="0" w:sz="0" w:val="nil"/>
        </w:pBdr>
        <w:shd w:fill="auto" w:val="clear"/>
        <w:spacing w:after="200" w:before="0" w:line="276" w:lineRule="auto"/>
        <w:ind w:left="360" w:right="-568" w:firstLine="0"/>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534">
      <w:pPr>
        <w:pStyle w:val="Heading1"/>
        <w:numPr>
          <w:ilvl w:val="0"/>
          <w:numId w:val="20"/>
        </w:numPr>
        <w:pBdr>
          <w:top w:space="0" w:sz="0" w:val="nil"/>
          <w:left w:space="0" w:sz="0" w:val="nil"/>
          <w:bottom w:space="0" w:sz="0" w:val="nil"/>
          <w:right w:space="0" w:sz="0" w:val="nil"/>
          <w:between w:space="0" w:sz="0" w:val="nil"/>
        </w:pBdr>
        <w:shd w:fill="auto" w:val="clear"/>
        <w:spacing w:after="200" w:before="0" w:line="360" w:lineRule="auto"/>
        <w:ind w:left="426" w:right="-568" w:hanging="426"/>
        <w:contextualSpacing w:val="0"/>
        <w:rPr/>
      </w:pPr>
      <w:bookmarkStart w:colFirst="0" w:colLast="0" w:name="_28h4qwu" w:id="47"/>
      <w:bookmarkEnd w:id="47"/>
      <w:r w:rsidDel="00000000" w:rsidR="00000000" w:rsidRPr="00000000">
        <w:rPr>
          <w:rFonts w:ascii="Times New Roman" w:cs="Times New Roman" w:eastAsia="Times New Roman" w:hAnsi="Times New Roman"/>
          <w:b w:val="1"/>
          <w:smallCaps w:val="1"/>
          <w:color w:val="00000a"/>
          <w:sz w:val="24"/>
          <w:szCs w:val="24"/>
          <w:rtl w:val="0"/>
        </w:rPr>
        <w:t xml:space="preserve">QUESTÕES PARA FIXAÇÃO</w:t>
      </w:r>
      <w:r w:rsidDel="00000000" w:rsidR="00000000" w:rsidRPr="00000000">
        <w:rPr>
          <w:rtl w:val="0"/>
        </w:rPr>
      </w:r>
    </w:p>
    <w:p w:rsidR="00000000" w:rsidDel="00000000" w:rsidP="00000000" w:rsidRDefault="00000000" w:rsidRPr="00000000" w14:paraId="00000535">
      <w:pPr>
        <w:pBdr>
          <w:top w:space="0" w:sz="0" w:val="nil"/>
          <w:left w:space="0" w:sz="0" w:val="nil"/>
          <w:bottom w:space="0" w:sz="0" w:val="nil"/>
          <w:right w:space="0" w:sz="0" w:val="nil"/>
          <w:between w:space="0" w:sz="0" w:val="nil"/>
        </w:pBdr>
        <w:shd w:fill="auto" w:val="clear"/>
        <w:spacing w:line="120" w:lineRule="auto"/>
        <w:ind w:right="-568"/>
        <w:contextualSpacing w:val="0"/>
        <w:rPr/>
      </w:pPr>
      <w:r w:rsidDel="00000000" w:rsidR="00000000" w:rsidRPr="00000000">
        <w:rPr>
          <w:rtl w:val="0"/>
        </w:rPr>
      </w:r>
    </w:p>
    <w:p w:rsidR="00000000" w:rsidDel="00000000" w:rsidP="00000000" w:rsidRDefault="00000000" w:rsidRPr="00000000" w14:paraId="00000536">
      <w:pPr>
        <w:numPr>
          <w:ilvl w:val="0"/>
          <w:numId w:val="16"/>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t xml:space="preserve">É possível acumular cargos ou aposentadorias com pensões?</w:t>
      </w:r>
    </w:p>
    <w:p w:rsidR="00000000" w:rsidDel="00000000" w:rsidP="00000000" w:rsidRDefault="00000000" w:rsidRPr="00000000" w14:paraId="00000537">
      <w:pPr>
        <w:numPr>
          <w:ilvl w:val="0"/>
          <w:numId w:val="16"/>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t xml:space="preserve">Servidor em licença sem vencimentos pode acumular?</w:t>
      </w:r>
    </w:p>
    <w:p w:rsidR="00000000" w:rsidDel="00000000" w:rsidP="00000000" w:rsidRDefault="00000000" w:rsidRPr="00000000" w14:paraId="00000538">
      <w:pPr>
        <w:numPr>
          <w:ilvl w:val="0"/>
          <w:numId w:val="16"/>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t xml:space="preserve">Havendo compatibilidade de horários, o vereador no exercício do mandato pode acumular este com dois cargos de professor?</w:t>
      </w:r>
    </w:p>
    <w:p w:rsidR="00000000" w:rsidDel="00000000" w:rsidP="00000000" w:rsidRDefault="00000000" w:rsidRPr="00000000" w14:paraId="00000539">
      <w:pPr>
        <w:numPr>
          <w:ilvl w:val="0"/>
          <w:numId w:val="16"/>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t xml:space="preserve">Aposentado que retornou ao serviço público através de concurso antes da emenda 20/98, pode acumular os proventos de aposentadoria com a remuneração do cargo efetivo?</w:t>
      </w:r>
    </w:p>
    <w:p w:rsidR="00000000" w:rsidDel="00000000" w:rsidP="00000000" w:rsidRDefault="00000000" w:rsidRPr="00000000" w14:paraId="0000053A">
      <w:pPr>
        <w:numPr>
          <w:ilvl w:val="0"/>
          <w:numId w:val="16"/>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t xml:space="preserve">É possível a acumulação de dois proventos de aposentadoria concedidos antes da Emenda Constitucional nº 20/1998, a luz do regime próprio de previdência?</w:t>
      </w:r>
    </w:p>
    <w:p w:rsidR="00000000" w:rsidDel="00000000" w:rsidP="00000000" w:rsidRDefault="00000000" w:rsidRPr="00000000" w14:paraId="0000053B">
      <w:pPr>
        <w:numPr>
          <w:ilvl w:val="0"/>
          <w:numId w:val="16"/>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t xml:space="preserve">É possível acumulação entre médicos militares e cargos privativos de profissionais de saúde?</w:t>
      </w:r>
    </w:p>
    <w:p w:rsidR="00000000" w:rsidDel="00000000" w:rsidP="00000000" w:rsidRDefault="00000000" w:rsidRPr="00000000" w14:paraId="0000053C">
      <w:pPr>
        <w:numPr>
          <w:ilvl w:val="0"/>
          <w:numId w:val="16"/>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t xml:space="preserve">Os proventos decorrentes do Regime Geral de Previdência podem ser acumulados com cargos, empregos ou funções pública?</w:t>
      </w:r>
    </w:p>
    <w:p w:rsidR="00000000" w:rsidDel="00000000" w:rsidP="00000000" w:rsidRDefault="00000000" w:rsidRPr="00000000" w14:paraId="0000053D">
      <w:pPr>
        <w:numPr>
          <w:ilvl w:val="0"/>
          <w:numId w:val="16"/>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t xml:space="preserve">Caso o servidor seja flagrado em acumulo ilegal de cargos, empregos ou funções públicas, este será demitido ou terá que ressarcir o erário? E o gestor que o admitiu? </w:t>
      </w:r>
    </w:p>
    <w:p w:rsidR="00000000" w:rsidDel="00000000" w:rsidP="00000000" w:rsidRDefault="00000000" w:rsidRPr="00000000" w14:paraId="0000053E">
      <w:pPr>
        <w:numPr>
          <w:ilvl w:val="0"/>
          <w:numId w:val="16"/>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t xml:space="preserve">Horas extras são incluídas na base de cálculo do 13º salário dos servidores?</w:t>
      </w:r>
    </w:p>
    <w:p w:rsidR="00000000" w:rsidDel="00000000" w:rsidP="00000000" w:rsidRDefault="00000000" w:rsidRPr="00000000" w14:paraId="0000053F">
      <w:pPr>
        <w:numPr>
          <w:ilvl w:val="0"/>
          <w:numId w:val="16"/>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t xml:space="preserve">Qual a diferença entre exoneração e demissão?</w:t>
      </w:r>
    </w:p>
    <w:p w:rsidR="00000000" w:rsidDel="00000000" w:rsidP="00000000" w:rsidRDefault="00000000" w:rsidRPr="00000000" w14:paraId="00000540">
      <w:pPr>
        <w:numPr>
          <w:ilvl w:val="0"/>
          <w:numId w:val="16"/>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t xml:space="preserve">Vantagens pessoais entram no computo do cálculo do teto constitucional?</w:t>
      </w:r>
    </w:p>
    <w:p w:rsidR="00000000" w:rsidDel="00000000" w:rsidP="00000000" w:rsidRDefault="00000000" w:rsidRPr="00000000" w14:paraId="00000541">
      <w:pPr>
        <w:numPr>
          <w:ilvl w:val="0"/>
          <w:numId w:val="16"/>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t xml:space="preserve">Verbas indenizatórias entram no computo do cálculo do teto constitucional?</w:t>
      </w:r>
    </w:p>
    <w:p w:rsidR="00000000" w:rsidDel="00000000" w:rsidP="00000000" w:rsidRDefault="00000000" w:rsidRPr="00000000" w14:paraId="00000542">
      <w:pPr>
        <w:numPr>
          <w:ilvl w:val="0"/>
          <w:numId w:val="16"/>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t xml:space="preserve">Qual a diferença entre servidor público e empregado público?</w:t>
      </w:r>
    </w:p>
    <w:p w:rsidR="00000000" w:rsidDel="00000000" w:rsidP="00000000" w:rsidRDefault="00000000" w:rsidRPr="00000000" w14:paraId="00000543">
      <w:pPr>
        <w:numPr>
          <w:ilvl w:val="0"/>
          <w:numId w:val="16"/>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t xml:space="preserve">Qual o regime jurídico dos servidores efetivos e comissionados?</w:t>
      </w:r>
    </w:p>
    <w:p w:rsidR="00000000" w:rsidDel="00000000" w:rsidP="00000000" w:rsidRDefault="00000000" w:rsidRPr="00000000" w14:paraId="00000544">
      <w:pPr>
        <w:numPr>
          <w:ilvl w:val="0"/>
          <w:numId w:val="16"/>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t xml:space="preserve">Qual o regime previdenciário dos servidores efetivos, comissionados, contratados temporariamente e empregados públicos?</w:t>
      </w:r>
    </w:p>
    <w:p w:rsidR="00000000" w:rsidDel="00000000" w:rsidP="00000000" w:rsidRDefault="00000000" w:rsidRPr="00000000" w14:paraId="00000545">
      <w:pPr>
        <w:numPr>
          <w:ilvl w:val="0"/>
          <w:numId w:val="16"/>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t xml:space="preserve">Empregado público tem direito a abono de permanência?</w:t>
      </w:r>
    </w:p>
    <w:p w:rsidR="00000000" w:rsidDel="00000000" w:rsidP="00000000" w:rsidRDefault="00000000" w:rsidRPr="00000000" w14:paraId="00000546">
      <w:pPr>
        <w:numPr>
          <w:ilvl w:val="0"/>
          <w:numId w:val="16"/>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t xml:space="preserve">O servidor inativo e o pensionista são obrigados a contribuir para previdência?</w:t>
      </w:r>
    </w:p>
    <w:p w:rsidR="00000000" w:rsidDel="00000000" w:rsidP="00000000" w:rsidRDefault="00000000" w:rsidRPr="00000000" w14:paraId="00000547">
      <w:pPr>
        <w:numPr>
          <w:ilvl w:val="0"/>
          <w:numId w:val="16"/>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t xml:space="preserve">O vencimento base do servidor pode ser inferior ao salário mínimo?</w:t>
      </w:r>
    </w:p>
    <w:p w:rsidR="00000000" w:rsidDel="00000000" w:rsidP="00000000" w:rsidRDefault="00000000" w:rsidRPr="00000000" w14:paraId="00000548">
      <w:pPr>
        <w:numPr>
          <w:ilvl w:val="0"/>
          <w:numId w:val="16"/>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t xml:space="preserve">Servidor que recebe remuneração por subsídio tem direito a 13º salário?</w:t>
      </w:r>
    </w:p>
    <w:p w:rsidR="00000000" w:rsidDel="00000000" w:rsidP="00000000" w:rsidRDefault="00000000" w:rsidRPr="00000000" w14:paraId="00000549">
      <w:pPr>
        <w:numPr>
          <w:ilvl w:val="0"/>
          <w:numId w:val="16"/>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t xml:space="preserve">Qual a diferença de verba indenizatória para verba remuneratória?</w:t>
      </w:r>
    </w:p>
    <w:p w:rsidR="00000000" w:rsidDel="00000000" w:rsidP="00000000" w:rsidRDefault="00000000" w:rsidRPr="00000000" w14:paraId="0000054A">
      <w:pPr>
        <w:numPr>
          <w:ilvl w:val="0"/>
          <w:numId w:val="16"/>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t xml:space="preserve">O piso nacional de professor é comparado com o vencimento base ou com a remuneração total?</w:t>
      </w:r>
    </w:p>
    <w:p w:rsidR="00000000" w:rsidDel="00000000" w:rsidP="00000000" w:rsidRDefault="00000000" w:rsidRPr="00000000" w14:paraId="0000054B">
      <w:pPr>
        <w:numPr>
          <w:ilvl w:val="0"/>
          <w:numId w:val="16"/>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t xml:space="preserve">O Teto remuneratório do servidor em acúmulo legal de cargos, é calculado pela soma das remunerações ou pela remuneração de cada vínculo?</w:t>
      </w:r>
    </w:p>
    <w:p w:rsidR="00000000" w:rsidDel="00000000" w:rsidP="00000000" w:rsidRDefault="00000000" w:rsidRPr="00000000" w14:paraId="0000054C">
      <w:pPr>
        <w:numPr>
          <w:ilvl w:val="0"/>
          <w:numId w:val="16"/>
        </w:numPr>
        <w:pBdr>
          <w:top w:space="0" w:sz="0" w:val="nil"/>
          <w:left w:space="0" w:sz="0" w:val="nil"/>
          <w:bottom w:space="0" w:sz="0" w:val="nil"/>
          <w:right w:space="0" w:sz="0" w:val="nil"/>
          <w:between w:space="0" w:sz="0" w:val="nil"/>
        </w:pBdr>
        <w:shd w:fill="auto" w:val="clear"/>
        <w:ind w:left="720" w:hanging="360"/>
        <w:contextualSpacing w:val="0"/>
        <w:rPr>
          <w:u w:val="none"/>
        </w:rPr>
      </w:pPr>
      <w:r w:rsidDel="00000000" w:rsidR="00000000" w:rsidRPr="00000000">
        <w:rPr>
          <w:rtl w:val="0"/>
        </w:rPr>
        <w:t xml:space="preserve">O prefeito de um município pode nomear um primo para o cargo de diretor de escolar?</w:t>
      </w:r>
    </w:p>
    <w:p w:rsidR="00000000" w:rsidDel="00000000" w:rsidP="00000000" w:rsidRDefault="00000000" w:rsidRPr="00000000" w14:paraId="0000054D">
      <w:pPr>
        <w:numPr>
          <w:ilvl w:val="0"/>
          <w:numId w:val="16"/>
        </w:numPr>
        <w:ind w:left="720" w:hanging="360"/>
        <w:rPr/>
      </w:pPr>
      <w:r w:rsidDel="00000000" w:rsidR="00000000" w:rsidRPr="00000000">
        <w:rPr>
          <w:rtl w:val="0"/>
        </w:rPr>
        <w:t xml:space="preserve">O prefeito de um município pode nomear um primo para o cargo de secretário municipal?</w:t>
      </w:r>
    </w:p>
    <w:p w:rsidR="00000000" w:rsidDel="00000000" w:rsidP="00000000" w:rsidRDefault="00000000" w:rsidRPr="00000000" w14:paraId="0000054E">
      <w:pPr>
        <w:numPr>
          <w:ilvl w:val="0"/>
          <w:numId w:val="16"/>
        </w:numPr>
        <w:ind w:left="720" w:hanging="360"/>
        <w:rPr/>
      </w:pPr>
      <w:r w:rsidDel="00000000" w:rsidR="00000000" w:rsidRPr="00000000">
        <w:rPr>
          <w:rtl w:val="0"/>
        </w:rPr>
        <w:t xml:space="preserve">O prefeito de um município pode nomear um bisavô para o cargo de diretor de escolar?</w:t>
      </w:r>
    </w:p>
    <w:p w:rsidR="00000000" w:rsidDel="00000000" w:rsidP="00000000" w:rsidRDefault="00000000" w:rsidRPr="00000000" w14:paraId="0000054F">
      <w:pPr>
        <w:numPr>
          <w:ilvl w:val="0"/>
          <w:numId w:val="16"/>
        </w:numPr>
        <w:ind w:left="720" w:hanging="360"/>
        <w:rPr/>
      </w:pPr>
      <w:r w:rsidDel="00000000" w:rsidR="00000000" w:rsidRPr="00000000">
        <w:rPr>
          <w:rtl w:val="0"/>
        </w:rPr>
        <w:t xml:space="preserve">O prefeito de um município pode nomear um bisavô para o cargo de secretário municipal?</w:t>
      </w:r>
    </w:p>
    <w:p w:rsidR="00000000" w:rsidDel="00000000" w:rsidP="00000000" w:rsidRDefault="00000000" w:rsidRPr="00000000" w14:paraId="00000550">
      <w:pPr>
        <w:ind w:left="720" w:firstLine="0"/>
        <w:contextualSpacing w:val="0"/>
        <w:rPr/>
      </w:pPr>
      <w:r w:rsidDel="00000000" w:rsidR="00000000" w:rsidRPr="00000000">
        <w:rPr>
          <w:rtl w:val="0"/>
        </w:rPr>
      </w:r>
    </w:p>
    <w:p w:rsidR="00000000" w:rsidDel="00000000" w:rsidP="00000000" w:rsidRDefault="00000000" w:rsidRPr="00000000" w14:paraId="00000551">
      <w:pPr>
        <w:pBdr>
          <w:top w:space="0" w:sz="0" w:val="nil"/>
          <w:left w:space="0" w:sz="0" w:val="nil"/>
          <w:bottom w:space="0" w:sz="0" w:val="nil"/>
          <w:right w:space="0" w:sz="0" w:val="nil"/>
          <w:between w:space="0" w:sz="0" w:val="nil"/>
        </w:pBdr>
        <w:shd w:fill="auto" w:val="clear"/>
        <w:ind w:right="-568"/>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552">
      <w:pPr>
        <w:pBdr>
          <w:top w:space="0" w:sz="0" w:val="nil"/>
          <w:left w:space="0" w:sz="0" w:val="nil"/>
          <w:bottom w:space="0" w:sz="0" w:val="nil"/>
          <w:right w:space="0" w:sz="0" w:val="nil"/>
          <w:between w:space="0" w:sz="0" w:val="nil"/>
        </w:pBdr>
        <w:shd w:fill="auto" w:val="clear"/>
        <w:ind w:right="-568"/>
        <w:contextualSpacing w:val="0"/>
        <w:rPr/>
      </w:pPr>
      <w:r w:rsidDel="00000000" w:rsidR="00000000" w:rsidRPr="00000000">
        <w:rPr>
          <w:rtl w:val="0"/>
        </w:rPr>
      </w:r>
    </w:p>
    <w:p w:rsidR="00000000" w:rsidDel="00000000" w:rsidP="00000000" w:rsidRDefault="00000000" w:rsidRPr="00000000" w14:paraId="00000553">
      <w:pPr>
        <w:pStyle w:val="Heading1"/>
        <w:numPr>
          <w:ilvl w:val="0"/>
          <w:numId w:val="20"/>
        </w:numPr>
        <w:pBdr>
          <w:top w:space="0" w:sz="0" w:val="nil"/>
          <w:left w:space="0" w:sz="0" w:val="nil"/>
          <w:bottom w:space="0" w:sz="0" w:val="nil"/>
          <w:right w:space="0" w:sz="0" w:val="nil"/>
          <w:between w:space="0" w:sz="0" w:val="nil"/>
        </w:pBdr>
        <w:shd w:fill="auto" w:val="clear"/>
        <w:spacing w:after="200" w:before="0" w:line="360" w:lineRule="auto"/>
        <w:ind w:left="426" w:right="-568" w:hanging="426"/>
        <w:contextualSpacing w:val="0"/>
        <w:rPr/>
      </w:pPr>
      <w:bookmarkStart w:colFirst="0" w:colLast="0" w:name="_nmf14n" w:id="48"/>
      <w:bookmarkEnd w:id="48"/>
      <w:r w:rsidDel="00000000" w:rsidR="00000000" w:rsidRPr="00000000">
        <w:rPr>
          <w:rFonts w:ascii="Times New Roman" w:cs="Times New Roman" w:eastAsia="Times New Roman" w:hAnsi="Times New Roman"/>
          <w:b w:val="1"/>
          <w:smallCaps w:val="1"/>
          <w:color w:val="00000a"/>
          <w:sz w:val="24"/>
          <w:szCs w:val="24"/>
          <w:rtl w:val="0"/>
        </w:rPr>
        <w:t xml:space="preserve">REFERÊNCIAS</w:t>
      </w:r>
      <w:r w:rsidDel="00000000" w:rsidR="00000000" w:rsidRPr="00000000">
        <w:rPr>
          <w:rtl w:val="0"/>
        </w:rPr>
      </w:r>
    </w:p>
    <w:p w:rsidR="00000000" w:rsidDel="00000000" w:rsidP="00000000" w:rsidRDefault="00000000" w:rsidRPr="00000000" w14:paraId="00000554">
      <w:pPr>
        <w:pBdr>
          <w:top w:space="0" w:sz="0" w:val="nil"/>
          <w:left w:space="0" w:sz="0" w:val="nil"/>
          <w:bottom w:space="0" w:sz="0" w:val="nil"/>
          <w:right w:space="0" w:sz="0" w:val="nil"/>
          <w:between w:space="0" w:sz="0" w:val="nil"/>
        </w:pBdr>
        <w:shd w:fill="auto" w:val="clear"/>
        <w:spacing w:after="0" w:line="240" w:lineRule="auto"/>
        <w:ind w:right="-568"/>
        <w:contextualSpacing w:val="0"/>
        <w:rPr/>
      </w:pPr>
      <w:r w:rsidDel="00000000" w:rsidR="00000000" w:rsidRPr="00000000">
        <w:rPr>
          <w:rtl w:val="0"/>
        </w:rPr>
      </w:r>
    </w:p>
    <w:p w:rsidR="00000000" w:rsidDel="00000000" w:rsidP="00000000" w:rsidRDefault="00000000" w:rsidRPr="00000000" w14:paraId="00000555">
      <w:pPr>
        <w:pBdr>
          <w:top w:space="0" w:sz="0" w:val="nil"/>
          <w:left w:space="0" w:sz="0" w:val="nil"/>
          <w:bottom w:space="0" w:sz="0" w:val="nil"/>
          <w:right w:space="0" w:sz="0" w:val="nil"/>
          <w:between w:space="0" w:sz="0" w:val="nil"/>
        </w:pBdr>
        <w:shd w:fill="auto" w:val="clear"/>
        <w:spacing w:after="0" w:line="240" w:lineRule="auto"/>
        <w:ind w:right="-568"/>
        <w:contextualSpacing w:val="0"/>
        <w:jc w:val="both"/>
        <w:rPr/>
      </w:pPr>
      <w:r w:rsidDel="00000000" w:rsidR="00000000" w:rsidRPr="00000000">
        <w:rPr>
          <w:rtl w:val="0"/>
        </w:rPr>
        <w:t xml:space="preserve">BRASIL, Lei Complementar  nº 101/2000, de 04 de maio de 2000, Disponível em </w:t>
      </w:r>
      <w:hyperlink r:id="rId25">
        <w:r w:rsidDel="00000000" w:rsidR="00000000" w:rsidRPr="00000000">
          <w:rPr>
            <w:color w:val="0000ff"/>
            <w:u w:val="single"/>
            <w:rtl w:val="0"/>
          </w:rPr>
          <w:t xml:space="preserve">http://www.planalto.gov.br/ccivil_03/leis/lcp/lcp101.htm</w:t>
        </w:r>
      </w:hyperlink>
      <w:r w:rsidDel="00000000" w:rsidR="00000000" w:rsidRPr="00000000">
        <w:rPr>
          <w:rtl w:val="0"/>
        </w:rPr>
        <w:t xml:space="preserve">, Acesso em: 21 nov. 2013.</w:t>
      </w:r>
    </w:p>
    <w:p w:rsidR="00000000" w:rsidDel="00000000" w:rsidP="00000000" w:rsidRDefault="00000000" w:rsidRPr="00000000" w14:paraId="00000556">
      <w:pPr>
        <w:pBdr>
          <w:top w:space="0" w:sz="0" w:val="nil"/>
          <w:left w:space="0" w:sz="0" w:val="nil"/>
          <w:bottom w:space="0" w:sz="0" w:val="nil"/>
          <w:right w:space="0" w:sz="0" w:val="nil"/>
          <w:between w:space="0" w:sz="0" w:val="nil"/>
        </w:pBdr>
        <w:shd w:fill="auto" w:val="clear"/>
        <w:spacing w:after="0" w:line="240" w:lineRule="auto"/>
        <w:ind w:right="-568"/>
        <w:contextualSpacing w:val="0"/>
        <w:jc w:val="both"/>
        <w:rPr/>
      </w:pPr>
      <w:r w:rsidDel="00000000" w:rsidR="00000000" w:rsidRPr="00000000">
        <w:rPr>
          <w:rtl w:val="0"/>
        </w:rPr>
      </w:r>
    </w:p>
    <w:p w:rsidR="00000000" w:rsidDel="00000000" w:rsidP="00000000" w:rsidRDefault="00000000" w:rsidRPr="00000000" w14:paraId="00000557">
      <w:pPr>
        <w:pBdr>
          <w:top w:space="0" w:sz="0" w:val="nil"/>
          <w:left w:space="0" w:sz="0" w:val="nil"/>
          <w:bottom w:space="0" w:sz="0" w:val="nil"/>
          <w:right w:space="0" w:sz="0" w:val="nil"/>
          <w:between w:space="0" w:sz="0" w:val="nil"/>
        </w:pBdr>
        <w:shd w:fill="auto" w:val="clear"/>
        <w:spacing w:after="0" w:line="240" w:lineRule="auto"/>
        <w:ind w:right="-568"/>
        <w:contextualSpacing w:val="0"/>
        <w:jc w:val="both"/>
        <w:rPr/>
      </w:pPr>
      <w:r w:rsidDel="00000000" w:rsidR="00000000" w:rsidRPr="00000000">
        <w:rPr>
          <w:rtl w:val="0"/>
        </w:rPr>
        <w:t xml:space="preserve">DI PIETRO, Maria Sylvia Zanella.</w:t>
      </w:r>
      <w:r w:rsidDel="00000000" w:rsidR="00000000" w:rsidRPr="00000000">
        <w:rPr>
          <w:b w:val="1"/>
          <w:rtl w:val="0"/>
        </w:rPr>
        <w:t xml:space="preserve"> Direito administrativo.</w:t>
      </w:r>
      <w:r w:rsidDel="00000000" w:rsidR="00000000" w:rsidRPr="00000000">
        <w:rPr>
          <w:rtl w:val="0"/>
        </w:rPr>
        <w:t xml:space="preserve"> 26. ed. São Paulo: Atlas, 2013. 938 p. ISBN 978-85-224-7617-6.</w:t>
      </w:r>
    </w:p>
    <w:p w:rsidR="00000000" w:rsidDel="00000000" w:rsidP="00000000" w:rsidRDefault="00000000" w:rsidRPr="00000000" w14:paraId="00000558">
      <w:pPr>
        <w:pBdr>
          <w:top w:space="0" w:sz="0" w:val="nil"/>
          <w:left w:space="0" w:sz="0" w:val="nil"/>
          <w:bottom w:space="0" w:sz="0" w:val="nil"/>
          <w:right w:space="0" w:sz="0" w:val="nil"/>
          <w:between w:space="0" w:sz="0" w:val="nil"/>
        </w:pBdr>
        <w:shd w:fill="auto" w:val="clear"/>
        <w:spacing w:after="0" w:line="240" w:lineRule="auto"/>
        <w:ind w:right="-568"/>
        <w:contextualSpacing w:val="0"/>
        <w:jc w:val="both"/>
        <w:rPr/>
      </w:pPr>
      <w:r w:rsidDel="00000000" w:rsidR="00000000" w:rsidRPr="00000000">
        <w:rPr>
          <w:rtl w:val="0"/>
        </w:rPr>
      </w:r>
    </w:p>
    <w:p w:rsidR="00000000" w:rsidDel="00000000" w:rsidP="00000000" w:rsidRDefault="00000000" w:rsidRPr="00000000" w14:paraId="00000559">
      <w:pPr>
        <w:pBdr>
          <w:top w:space="0" w:sz="0" w:val="nil"/>
          <w:left w:space="0" w:sz="0" w:val="nil"/>
          <w:bottom w:space="0" w:sz="0" w:val="nil"/>
          <w:right w:space="0" w:sz="0" w:val="nil"/>
          <w:between w:space="0" w:sz="0" w:val="nil"/>
        </w:pBdr>
        <w:shd w:fill="auto" w:val="clear"/>
        <w:spacing w:after="0" w:line="240" w:lineRule="auto"/>
        <w:ind w:right="-568"/>
        <w:contextualSpacing w:val="0"/>
        <w:jc w:val="both"/>
        <w:rPr/>
      </w:pPr>
      <w:r w:rsidDel="00000000" w:rsidR="00000000" w:rsidRPr="00000000">
        <w:rPr>
          <w:rtl w:val="0"/>
        </w:rPr>
        <w:t xml:space="preserve">JUND, Sérgio. </w:t>
      </w:r>
      <w:r w:rsidDel="00000000" w:rsidR="00000000" w:rsidRPr="00000000">
        <w:rPr>
          <w:b w:val="1"/>
          <w:rtl w:val="0"/>
        </w:rPr>
        <w:t xml:space="preserve">Auditoria</w:t>
      </w:r>
      <w:r w:rsidDel="00000000" w:rsidR="00000000" w:rsidRPr="00000000">
        <w:rPr>
          <w:rtl w:val="0"/>
        </w:rPr>
        <w:t xml:space="preserve">. 4º ed. Rio de Janeiro: Editora Impetuss, 2002. 513 p.</w:t>
      </w:r>
    </w:p>
    <w:p w:rsidR="00000000" w:rsidDel="00000000" w:rsidP="00000000" w:rsidRDefault="00000000" w:rsidRPr="00000000" w14:paraId="0000055A">
      <w:pPr>
        <w:pBdr>
          <w:top w:space="0" w:sz="0" w:val="nil"/>
          <w:left w:space="0" w:sz="0" w:val="nil"/>
          <w:bottom w:space="0" w:sz="0" w:val="nil"/>
          <w:right w:space="0" w:sz="0" w:val="nil"/>
          <w:between w:space="0" w:sz="0" w:val="nil"/>
        </w:pBdr>
        <w:shd w:fill="auto" w:val="clear"/>
        <w:spacing w:after="0" w:line="240" w:lineRule="auto"/>
        <w:ind w:right="-568"/>
        <w:contextualSpacing w:val="0"/>
        <w:jc w:val="both"/>
        <w:rPr/>
      </w:pPr>
      <w:r w:rsidDel="00000000" w:rsidR="00000000" w:rsidRPr="00000000">
        <w:rPr>
          <w:rtl w:val="0"/>
        </w:rPr>
      </w:r>
    </w:p>
    <w:p w:rsidR="00000000" w:rsidDel="00000000" w:rsidP="00000000" w:rsidRDefault="00000000" w:rsidRPr="00000000" w14:paraId="0000055B">
      <w:pPr>
        <w:pBdr>
          <w:top w:space="0" w:sz="0" w:val="nil"/>
          <w:left w:space="0" w:sz="0" w:val="nil"/>
          <w:bottom w:space="0" w:sz="0" w:val="nil"/>
          <w:right w:space="0" w:sz="0" w:val="nil"/>
          <w:between w:space="0" w:sz="0" w:val="nil"/>
        </w:pBdr>
        <w:shd w:fill="auto" w:val="clear"/>
        <w:spacing w:after="0" w:line="240" w:lineRule="auto"/>
        <w:ind w:right="-568"/>
        <w:contextualSpacing w:val="0"/>
        <w:jc w:val="both"/>
        <w:rPr/>
      </w:pPr>
      <w:r w:rsidDel="00000000" w:rsidR="00000000" w:rsidRPr="00000000">
        <w:rPr>
          <w:rtl w:val="0"/>
        </w:rPr>
        <w:t xml:space="preserve">KARLEY, Marconi. </w:t>
      </w:r>
      <w:r w:rsidDel="00000000" w:rsidR="00000000" w:rsidRPr="00000000">
        <w:rPr>
          <w:b w:val="1"/>
          <w:rtl w:val="0"/>
        </w:rPr>
        <w:t xml:space="preserve">Curso de Previdência Própria</w:t>
      </w:r>
      <w:r w:rsidDel="00000000" w:rsidR="00000000" w:rsidRPr="00000000">
        <w:rPr>
          <w:rtl w:val="0"/>
        </w:rPr>
        <w:t xml:space="preserve">. 2014. 133 p.</w:t>
      </w:r>
    </w:p>
    <w:p w:rsidR="00000000" w:rsidDel="00000000" w:rsidP="00000000" w:rsidRDefault="00000000" w:rsidRPr="00000000" w14:paraId="0000055C">
      <w:pPr>
        <w:pBdr>
          <w:top w:space="0" w:sz="0" w:val="nil"/>
          <w:left w:space="0" w:sz="0" w:val="nil"/>
          <w:bottom w:space="0" w:sz="0" w:val="nil"/>
          <w:right w:space="0" w:sz="0" w:val="nil"/>
          <w:between w:space="0" w:sz="0" w:val="nil"/>
        </w:pBdr>
        <w:shd w:fill="auto" w:val="clear"/>
        <w:spacing w:after="0" w:line="240" w:lineRule="auto"/>
        <w:ind w:right="-568"/>
        <w:contextualSpacing w:val="0"/>
        <w:jc w:val="both"/>
        <w:rPr/>
      </w:pPr>
      <w:r w:rsidDel="00000000" w:rsidR="00000000" w:rsidRPr="00000000">
        <w:rPr>
          <w:rtl w:val="0"/>
        </w:rPr>
      </w:r>
    </w:p>
    <w:p w:rsidR="00000000" w:rsidDel="00000000" w:rsidP="00000000" w:rsidRDefault="00000000" w:rsidRPr="00000000" w14:paraId="0000055D">
      <w:pPr>
        <w:pBdr>
          <w:top w:space="0" w:sz="0" w:val="nil"/>
          <w:left w:space="0" w:sz="0" w:val="nil"/>
          <w:bottom w:space="0" w:sz="0" w:val="nil"/>
          <w:right w:space="0" w:sz="0" w:val="nil"/>
          <w:between w:space="0" w:sz="0" w:val="nil"/>
        </w:pBdr>
        <w:shd w:fill="auto" w:val="clear"/>
        <w:spacing w:after="0" w:line="240" w:lineRule="auto"/>
        <w:ind w:right="-568"/>
        <w:contextualSpacing w:val="0"/>
        <w:jc w:val="both"/>
        <w:rPr/>
      </w:pPr>
      <w:r w:rsidDel="00000000" w:rsidR="00000000" w:rsidRPr="00000000">
        <w:rPr>
          <w:rtl w:val="0"/>
        </w:rPr>
        <w:t xml:space="preserve">MEIRELLES, Hely Lopes et al.</w:t>
      </w:r>
      <w:r w:rsidDel="00000000" w:rsidR="00000000" w:rsidRPr="00000000">
        <w:rPr>
          <w:b w:val="1"/>
          <w:rtl w:val="0"/>
        </w:rPr>
        <w:t xml:space="preserve">  Direito administrativo brasileiro.</w:t>
      </w:r>
      <w:r w:rsidDel="00000000" w:rsidR="00000000" w:rsidRPr="00000000">
        <w:rPr>
          <w:rtl w:val="0"/>
        </w:rPr>
        <w:t xml:space="preserve"> 36. ed. São Paulo: Malheiros, 2010. 872 p. ISBN 85-7420-999-6.</w:t>
      </w:r>
    </w:p>
    <w:p w:rsidR="00000000" w:rsidDel="00000000" w:rsidP="00000000" w:rsidRDefault="00000000" w:rsidRPr="00000000" w14:paraId="0000055E">
      <w:pPr>
        <w:pBdr>
          <w:top w:space="0" w:sz="0" w:val="nil"/>
          <w:left w:space="0" w:sz="0" w:val="nil"/>
          <w:bottom w:space="0" w:sz="0" w:val="nil"/>
          <w:right w:space="0" w:sz="0" w:val="nil"/>
          <w:between w:space="0" w:sz="0" w:val="nil"/>
        </w:pBdr>
        <w:shd w:fill="auto" w:val="clear"/>
        <w:spacing w:after="0" w:line="240" w:lineRule="auto"/>
        <w:ind w:right="-568"/>
        <w:contextualSpacing w:val="0"/>
        <w:jc w:val="both"/>
        <w:rPr/>
      </w:pPr>
      <w:r w:rsidDel="00000000" w:rsidR="00000000" w:rsidRPr="00000000">
        <w:rPr>
          <w:rtl w:val="0"/>
        </w:rPr>
      </w:r>
    </w:p>
    <w:p w:rsidR="00000000" w:rsidDel="00000000" w:rsidP="00000000" w:rsidRDefault="00000000" w:rsidRPr="00000000" w14:paraId="0000055F">
      <w:pPr>
        <w:pBdr>
          <w:top w:space="0" w:sz="0" w:val="nil"/>
          <w:left w:space="0" w:sz="0" w:val="nil"/>
          <w:bottom w:space="0" w:sz="0" w:val="nil"/>
          <w:right w:space="0" w:sz="0" w:val="nil"/>
          <w:between w:space="0" w:sz="0" w:val="nil"/>
        </w:pBdr>
        <w:shd w:fill="auto" w:val="clear"/>
        <w:spacing w:after="0" w:line="240" w:lineRule="auto"/>
        <w:ind w:right="-568"/>
        <w:contextualSpacing w:val="0"/>
        <w:jc w:val="both"/>
        <w:rPr>
          <w:smallCaps w:val="1"/>
        </w:rPr>
      </w:pPr>
      <w:r w:rsidDel="00000000" w:rsidR="00000000" w:rsidRPr="00000000">
        <w:rPr>
          <w:rtl w:val="0"/>
        </w:rPr>
        <w:t xml:space="preserve">NASCIMENTO, Marconi Karley de Oliveira. </w:t>
      </w:r>
      <w:r w:rsidDel="00000000" w:rsidR="00000000" w:rsidRPr="00000000">
        <w:rPr>
          <w:b w:val="1"/>
          <w:rtl w:val="0"/>
        </w:rPr>
        <w:t xml:space="preserve">Curso de Previdência Própria</w:t>
      </w:r>
      <w:r w:rsidDel="00000000" w:rsidR="00000000" w:rsidRPr="00000000">
        <w:rPr>
          <w:rtl w:val="0"/>
        </w:rPr>
        <w:t xml:space="preserve">. 2014. p 133</w:t>
      </w:r>
      <w:r w:rsidDel="00000000" w:rsidR="00000000" w:rsidRPr="00000000">
        <w:rPr>
          <w:rtl w:val="0"/>
        </w:rPr>
      </w:r>
    </w:p>
    <w:p w:rsidR="00000000" w:rsidDel="00000000" w:rsidP="00000000" w:rsidRDefault="00000000" w:rsidRPr="00000000" w14:paraId="00000560">
      <w:pPr>
        <w:pBdr>
          <w:top w:space="0" w:sz="0" w:val="nil"/>
          <w:left w:space="0" w:sz="0" w:val="nil"/>
          <w:bottom w:space="0" w:sz="0" w:val="nil"/>
          <w:right w:space="0" w:sz="0" w:val="nil"/>
          <w:between w:space="0" w:sz="0" w:val="nil"/>
        </w:pBdr>
        <w:shd w:fill="auto" w:val="clear"/>
        <w:spacing w:after="0" w:line="240" w:lineRule="auto"/>
        <w:ind w:right="-568"/>
        <w:contextualSpacing w:val="0"/>
        <w:rPr>
          <w:smallCaps w:val="1"/>
        </w:rPr>
      </w:pPr>
      <w:r w:rsidDel="00000000" w:rsidR="00000000" w:rsidRPr="00000000">
        <w:rPr>
          <w:rtl w:val="0"/>
        </w:rPr>
      </w:r>
    </w:p>
    <w:p w:rsidR="00000000" w:rsidDel="00000000" w:rsidP="00000000" w:rsidRDefault="00000000" w:rsidRPr="00000000" w14:paraId="00000561">
      <w:pPr>
        <w:pBdr>
          <w:top w:space="0" w:sz="0" w:val="nil"/>
          <w:left w:space="0" w:sz="0" w:val="nil"/>
          <w:bottom w:space="0" w:sz="0" w:val="nil"/>
          <w:right w:space="0" w:sz="0" w:val="nil"/>
          <w:between w:space="0" w:sz="0" w:val="nil"/>
        </w:pBdr>
        <w:shd w:fill="auto" w:val="clear"/>
        <w:spacing w:after="0" w:line="240" w:lineRule="auto"/>
        <w:ind w:right="-568"/>
        <w:contextualSpacing w:val="0"/>
        <w:jc w:val="both"/>
        <w:rPr/>
      </w:pPr>
      <w:r w:rsidDel="00000000" w:rsidR="00000000" w:rsidRPr="00000000">
        <w:rPr>
          <w:rtl w:val="0"/>
        </w:rPr>
        <w:t xml:space="preserve">PERNAMBUCO, </w:t>
      </w:r>
      <w:r w:rsidDel="00000000" w:rsidR="00000000" w:rsidRPr="00000000">
        <w:rPr>
          <w:b w:val="1"/>
          <w:rtl w:val="0"/>
        </w:rPr>
        <w:t xml:space="preserve">Padrões de Auditoria de Conformidade</w:t>
      </w:r>
      <w:r w:rsidDel="00000000" w:rsidR="00000000" w:rsidRPr="00000000">
        <w:rPr>
          <w:rtl w:val="0"/>
        </w:rPr>
        <w:t xml:space="preserve">, Tribunal de Contas do Estado de Pernambuco, 2013. 62 p</w:t>
      </w:r>
    </w:p>
    <w:p w:rsidR="00000000" w:rsidDel="00000000" w:rsidP="00000000" w:rsidRDefault="00000000" w:rsidRPr="00000000" w14:paraId="00000562">
      <w:pPr>
        <w:pBdr>
          <w:top w:space="0" w:sz="0" w:val="nil"/>
          <w:left w:space="0" w:sz="0" w:val="nil"/>
          <w:bottom w:space="0" w:sz="0" w:val="nil"/>
          <w:right w:space="0" w:sz="0" w:val="nil"/>
          <w:between w:space="0" w:sz="0" w:val="nil"/>
        </w:pBdr>
        <w:shd w:fill="auto" w:val="clear"/>
        <w:spacing w:after="0" w:line="240" w:lineRule="auto"/>
        <w:ind w:right="-568"/>
        <w:contextualSpacing w:val="0"/>
        <w:jc w:val="both"/>
        <w:rPr/>
      </w:pPr>
      <w:r w:rsidDel="00000000" w:rsidR="00000000" w:rsidRPr="00000000">
        <w:rPr>
          <w:rtl w:val="0"/>
        </w:rPr>
      </w:r>
    </w:p>
    <w:p w:rsidR="00000000" w:rsidDel="00000000" w:rsidP="00000000" w:rsidRDefault="00000000" w:rsidRPr="00000000" w14:paraId="00000563">
      <w:pPr>
        <w:pBdr>
          <w:top w:space="0" w:sz="0" w:val="nil"/>
          <w:left w:space="0" w:sz="0" w:val="nil"/>
          <w:bottom w:space="0" w:sz="0" w:val="nil"/>
          <w:right w:space="0" w:sz="0" w:val="nil"/>
          <w:between w:space="0" w:sz="0" w:val="nil"/>
        </w:pBdr>
        <w:shd w:fill="auto" w:val="clear"/>
        <w:spacing w:after="0" w:line="240" w:lineRule="auto"/>
        <w:ind w:right="-568"/>
        <w:contextualSpacing w:val="0"/>
        <w:jc w:val="both"/>
        <w:rPr/>
      </w:pPr>
      <w:r w:rsidDel="00000000" w:rsidR="00000000" w:rsidRPr="00000000">
        <w:rPr>
          <w:rtl w:val="0"/>
        </w:rPr>
        <w:t xml:space="preserve">RALINO, Bruno  et al. Curso de Atos de Admissão de Pessoal (Concurso Público, Contratação Temporária e Provimento Derivado), 2010. 78 p</w:t>
      </w:r>
    </w:p>
    <w:p w:rsidR="00000000" w:rsidDel="00000000" w:rsidP="00000000" w:rsidRDefault="00000000" w:rsidRPr="00000000" w14:paraId="00000564">
      <w:pPr>
        <w:pBdr>
          <w:top w:space="0" w:sz="0" w:val="nil"/>
          <w:left w:space="0" w:sz="0" w:val="nil"/>
          <w:bottom w:space="0" w:sz="0" w:val="nil"/>
          <w:right w:space="0" w:sz="0" w:val="nil"/>
          <w:between w:space="0" w:sz="0" w:val="nil"/>
        </w:pBdr>
        <w:shd w:fill="auto" w:val="clear"/>
        <w:spacing w:after="0" w:line="240" w:lineRule="auto"/>
        <w:ind w:right="-568"/>
        <w:contextualSpacing w:val="0"/>
        <w:jc w:val="both"/>
        <w:rPr/>
      </w:pPr>
      <w:r w:rsidDel="00000000" w:rsidR="00000000" w:rsidRPr="00000000">
        <w:rPr>
          <w:rtl w:val="0"/>
        </w:rPr>
      </w:r>
    </w:p>
    <w:p w:rsidR="00000000" w:rsidDel="00000000" w:rsidP="00000000" w:rsidRDefault="00000000" w:rsidRPr="00000000" w14:paraId="00000565">
      <w:pPr>
        <w:pBdr>
          <w:top w:space="0" w:sz="0" w:val="nil"/>
          <w:left w:space="0" w:sz="0" w:val="nil"/>
          <w:bottom w:space="0" w:sz="0" w:val="nil"/>
          <w:right w:space="0" w:sz="0" w:val="nil"/>
          <w:between w:space="0" w:sz="0" w:val="nil"/>
        </w:pBdr>
        <w:shd w:fill="auto" w:val="clear"/>
        <w:spacing w:after="0" w:line="240" w:lineRule="auto"/>
        <w:ind w:right="-568"/>
        <w:contextualSpacing w:val="0"/>
        <w:jc w:val="both"/>
        <w:rPr/>
      </w:pPr>
      <w:r w:rsidDel="00000000" w:rsidR="00000000" w:rsidRPr="00000000">
        <w:rPr>
          <w:rtl w:val="0"/>
        </w:rPr>
        <w:t xml:space="preserve">SOUZA DANTAS, Araken Ypiranga de. Jr.  et al. </w:t>
      </w:r>
      <w:r w:rsidDel="00000000" w:rsidR="00000000" w:rsidRPr="00000000">
        <w:rPr>
          <w:b w:val="1"/>
          <w:rtl w:val="0"/>
        </w:rPr>
        <w:t xml:space="preserve">Controle Interno Admissão de Pessoal</w:t>
      </w:r>
      <w:r w:rsidDel="00000000" w:rsidR="00000000" w:rsidRPr="00000000">
        <w:rPr>
          <w:rtl w:val="0"/>
        </w:rPr>
        <w:t xml:space="preserve">, 2009. 59 p</w:t>
      </w:r>
    </w:p>
    <w:p w:rsidR="00000000" w:rsidDel="00000000" w:rsidP="00000000" w:rsidRDefault="00000000" w:rsidRPr="00000000" w14:paraId="00000566">
      <w:pPr>
        <w:pBdr>
          <w:top w:space="0" w:sz="0" w:val="nil"/>
          <w:left w:space="0" w:sz="0" w:val="nil"/>
          <w:bottom w:space="0" w:sz="0" w:val="nil"/>
          <w:right w:space="0" w:sz="0" w:val="nil"/>
          <w:between w:space="0" w:sz="0" w:val="nil"/>
        </w:pBdr>
        <w:shd w:fill="auto" w:val="clear"/>
        <w:spacing w:after="0" w:line="240" w:lineRule="auto"/>
        <w:ind w:right="-568"/>
        <w:contextualSpacing w:val="0"/>
        <w:jc w:val="both"/>
        <w:rPr/>
      </w:pPr>
      <w:r w:rsidDel="00000000" w:rsidR="00000000" w:rsidRPr="00000000">
        <w:rPr>
          <w:rtl w:val="0"/>
        </w:rPr>
      </w:r>
    </w:p>
    <w:p w:rsidR="00000000" w:rsidDel="00000000" w:rsidP="00000000" w:rsidRDefault="00000000" w:rsidRPr="00000000" w14:paraId="0000056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headerReference r:id="rId26" w:type="default"/>
      <w:footerReference r:id="rId27" w:type="default"/>
      <w:pgSz w:h="15840" w:w="12240"/>
      <w:pgMar w:bottom="1440.0000000000002" w:top="1440.0000000000002" w:left="1802.8346456692916" w:right="1802.834645669291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Times New Roman"/>
  <w:font w:name="Calibri"/>
  <w:font w:name="Verdana"/>
  <w:font w:name="Frankfurt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70">
    <w:pPr>
      <w:widowControl w:val="0"/>
      <w:pBdr>
        <w:top w:space="0" w:sz="0" w:val="nil"/>
        <w:left w:space="0" w:sz="0" w:val="nil"/>
        <w:bottom w:space="0" w:sz="0" w:val="nil"/>
        <w:right w:space="0" w:sz="0" w:val="nil"/>
        <w:between w:space="0" w:sz="0" w:val="nil"/>
      </w:pBdr>
      <w:shd w:fill="auto" w:val="clear"/>
      <w:tabs>
        <w:tab w:val="center" w:pos="4252"/>
        <w:tab w:val="right" w:pos="8504"/>
      </w:tabs>
      <w:spacing w:after="709" w:before="0" w:line="240" w:lineRule="auto"/>
      <w:ind w:right="360"/>
      <w:contextualSpacing w:val="0"/>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6489700</wp:posOffset>
              </wp:positionH>
              <wp:positionV relativeFrom="paragraph">
                <wp:posOffset>0</wp:posOffset>
              </wp:positionV>
              <wp:extent cx="152400" cy="177800"/>
              <wp:effectExtent b="0" l="0" r="0" t="0"/>
              <wp:wrapSquare wrapText="bothSides" distB="0" distT="0" distL="114300" distR="114300"/>
              <wp:docPr id="2" name=""/>
              <a:graphic>
                <a:graphicData uri="http://schemas.microsoft.com/office/word/2010/wordprocessingShape">
                  <wps:wsp>
                    <wps:cNvSpPr/>
                    <wps:cNvPr id="2" name="Shape 2"/>
                    <wps:spPr>
                      <a:xfrm>
                        <a:off x="5269801" y="3692688"/>
                        <a:ext cx="152399" cy="174624"/>
                      </a:xfrm>
                      <a:custGeom>
                        <a:pathLst>
                          <a:path extrusionOk="0" h="120000" w="120000">
                            <a:moveTo>
                              <a:pt x="0" y="0"/>
                            </a:moveTo>
                            <a:lnTo>
                              <a:pt x="0" y="120000"/>
                            </a:lnTo>
                            <a:lnTo>
                              <a:pt x="120000" y="120000"/>
                            </a:lnTo>
                            <a:lnTo>
                              <a:pt x="12000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PAGE 1</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6489700</wp:posOffset>
              </wp:positionH>
              <wp:positionV relativeFrom="paragraph">
                <wp:posOffset>0</wp:posOffset>
              </wp:positionV>
              <wp:extent cx="152400" cy="177800"/>
              <wp:effectExtent b="0" l="0" r="0" t="0"/>
              <wp:wrapSquare wrapText="bothSides" distB="0" distT="0" distL="114300" distR="114300"/>
              <wp:docPr id="2"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152400" cy="177800"/>
                      </a:xfrm>
                      <a:prstGeom prst="rect"/>
                      <a:ln/>
                    </pic:spPr>
                  </pic:pic>
                </a:graphicData>
              </a:graphic>
            </wp:anchor>
          </w:drawing>
        </mc:Fallback>
      </mc:AlternateContent>
    </w:r>
  </w:p>
  <w:p w:rsidR="00000000" w:rsidDel="00000000" w:rsidP="00000000" w:rsidRDefault="00000000" w:rsidRPr="00000000" w14:paraId="00000571">
    <w:pPr>
      <w:widowControl w:val="0"/>
      <w:pBdr>
        <w:top w:space="0" w:sz="0" w:val="nil"/>
        <w:left w:space="0" w:sz="0" w:val="nil"/>
        <w:bottom w:space="0" w:sz="0" w:val="nil"/>
        <w:right w:space="0" w:sz="0" w:val="nil"/>
        <w:between w:space="0" w:sz="0" w:val="nil"/>
      </w:pBdr>
      <w:shd w:fill="auto" w:val="clear"/>
      <w:tabs>
        <w:tab w:val="center" w:pos="4252"/>
        <w:tab w:val="right" w:pos="8504"/>
      </w:tabs>
      <w:spacing w:after="1429" w:before="0" w:line="240" w:lineRule="auto"/>
      <w:ind w:right="360"/>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568">
      <w:pPr>
        <w:pBdr>
          <w:top w:space="0" w:sz="0" w:val="nil"/>
          <w:left w:space="0" w:sz="0" w:val="nil"/>
          <w:bottom w:space="0" w:sz="0" w:val="nil"/>
          <w:right w:space="0" w:sz="0" w:val="nil"/>
          <w:between w:space="0" w:sz="0" w:val="nil"/>
        </w:pBdr>
        <w:shd w:fill="auto" w:val="clear"/>
        <w:contextualSpacing w:val="0"/>
        <w:rPr/>
      </w:pPr>
      <w:r w:rsidDel="00000000" w:rsidR="00000000" w:rsidRPr="00000000">
        <w:rPr>
          <w:rStyle w:val="FootnoteReference"/>
          <w:vertAlign w:val="superscript"/>
        </w:rPr>
        <w:footnoteRef/>
      </w:r>
      <w:r w:rsidDel="00000000" w:rsidR="00000000" w:rsidRPr="00000000">
        <w:rPr>
          <w:color w:val="ff0000"/>
          <w:vertAlign w:val="superscript"/>
          <w:rtl w:val="0"/>
        </w:rPr>
        <w:tab/>
      </w:r>
      <w:r w:rsidDel="00000000" w:rsidR="00000000" w:rsidRPr="00000000">
        <w:rPr>
          <w:color w:val="ff0000"/>
          <w:rtl w:val="0"/>
        </w:rPr>
        <w:t xml:space="preserve"> -</w:t>
      </w:r>
      <w:r w:rsidDel="00000000" w:rsidR="00000000" w:rsidRPr="00000000">
        <w:rPr>
          <w:rtl w:val="0"/>
        </w:rPr>
        <w:t xml:space="preserve">Lei Complementar  nº 101/2000</w:t>
      </w:r>
      <w:r w:rsidDel="00000000" w:rsidR="00000000" w:rsidRPr="00000000">
        <w:rPr>
          <w:rFonts w:ascii="Arial" w:cs="Arial" w:eastAsia="Arial" w:hAnsi="Arial"/>
          <w:color w:val="000000"/>
          <w:highlight w:val="white"/>
          <w:rtl w:val="0"/>
        </w:rPr>
        <w:t xml:space="preserve"> </w:t>
      </w:r>
      <w:r w:rsidDel="00000000" w:rsidR="00000000" w:rsidRPr="00000000">
        <w:rPr>
          <w:rtl w:val="0"/>
        </w:rPr>
        <w:t xml:space="preserve">Art. 2</w:t>
      </w:r>
      <w:r w:rsidDel="00000000" w:rsidR="00000000" w:rsidRPr="00000000">
        <w:rPr>
          <w:u w:val="single"/>
          <w:vertAlign w:val="superscript"/>
          <w:rtl w:val="0"/>
        </w:rPr>
        <w:t xml:space="preserve">o </w:t>
      </w:r>
      <w:r w:rsidDel="00000000" w:rsidR="00000000" w:rsidRPr="00000000">
        <w:rPr>
          <w:rtl w:val="0"/>
        </w:rPr>
        <w:t xml:space="preserve">,IV - receita corrente líquida: somatório das receitas tributárias, de contribuições, patrimoniais, industriais, agropecuárias, de serviços, transferências correntes e outras receitas também correntes, deduzidos:</w:t>
      </w:r>
    </w:p>
  </w:footnote>
  <w:footnote w:id="1">
    <w:p w:rsidR="00000000" w:rsidDel="00000000" w:rsidP="00000000" w:rsidRDefault="00000000" w:rsidRPr="00000000" w14:paraId="00000569">
      <w:pPr>
        <w:pBdr>
          <w:top w:space="0" w:sz="0" w:val="nil"/>
          <w:left w:space="0" w:sz="0" w:val="nil"/>
          <w:bottom w:space="0" w:sz="0" w:val="nil"/>
          <w:right w:space="0" w:sz="0" w:val="nil"/>
          <w:between w:space="0" w:sz="0" w:val="nil"/>
        </w:pBdr>
        <w:shd w:fill="auto" w:val="clear"/>
        <w:contextualSpacing w:val="0"/>
        <w:rPr/>
      </w:pPr>
      <w:r w:rsidDel="00000000" w:rsidR="00000000" w:rsidRPr="00000000">
        <w:rPr>
          <w:rStyle w:val="FootnoteReference"/>
          <w:vertAlign w:val="superscript"/>
        </w:rPr>
        <w:footnoteRef/>
      </w:r>
      <w:r w:rsidDel="00000000" w:rsidR="00000000" w:rsidRPr="00000000">
        <w:rPr>
          <w:vertAlign w:val="superscript"/>
          <w:rtl w:val="0"/>
        </w:rPr>
        <w:tab/>
      </w:r>
      <w:r w:rsidDel="00000000" w:rsidR="00000000" w:rsidRPr="00000000">
        <w:rPr>
          <w:rtl w:val="0"/>
        </w:rPr>
        <w:t xml:space="preserve">KARLEY, Marconi. </w:t>
      </w:r>
      <w:r w:rsidDel="00000000" w:rsidR="00000000" w:rsidRPr="00000000">
        <w:rPr>
          <w:b w:val="1"/>
          <w:rtl w:val="0"/>
        </w:rPr>
        <w:t xml:space="preserve">Curso de Previdência Própria</w:t>
      </w:r>
      <w:r w:rsidDel="00000000" w:rsidR="00000000" w:rsidRPr="00000000">
        <w:rPr>
          <w:rtl w:val="0"/>
        </w:rPr>
        <w:t xml:space="preserve">. 2014 p 9</w:t>
      </w:r>
    </w:p>
  </w:footnote>
  <w:footnote w:id="2">
    <w:p w:rsidR="00000000" w:rsidDel="00000000" w:rsidP="00000000" w:rsidRDefault="00000000" w:rsidRPr="00000000" w14:paraId="0000056A">
      <w:pPr>
        <w:pBdr>
          <w:top w:space="0" w:sz="0" w:val="nil"/>
          <w:left w:space="0" w:sz="0" w:val="nil"/>
          <w:bottom w:space="0" w:sz="0" w:val="nil"/>
          <w:right w:space="0" w:sz="0" w:val="nil"/>
          <w:between w:space="0" w:sz="0" w:val="nil"/>
        </w:pBdr>
        <w:shd w:fill="auto" w:val="clear"/>
        <w:contextualSpacing w:val="0"/>
        <w:rPr/>
      </w:pPr>
      <w:r w:rsidDel="00000000" w:rsidR="00000000" w:rsidRPr="00000000">
        <w:rPr>
          <w:rStyle w:val="FootnoteReference"/>
          <w:vertAlign w:val="superscript"/>
        </w:rPr>
        <w:footnoteRef/>
      </w:r>
      <w:r w:rsidDel="00000000" w:rsidR="00000000" w:rsidRPr="00000000">
        <w:rPr>
          <w:color w:val="ff0000"/>
          <w:vertAlign w:val="superscript"/>
          <w:rtl w:val="0"/>
        </w:rPr>
        <w:tab/>
      </w:r>
      <w:r w:rsidDel="00000000" w:rsidR="00000000" w:rsidRPr="00000000">
        <w:rPr>
          <w:color w:val="ff0000"/>
          <w:rtl w:val="0"/>
        </w:rPr>
        <w:t xml:space="preserve"> </w:t>
      </w:r>
      <w:r w:rsidDel="00000000" w:rsidR="00000000" w:rsidRPr="00000000">
        <w:rPr>
          <w:rtl w:val="0"/>
        </w:rPr>
        <w:t xml:space="preserve">MEIRELLES, Hely Lopes et al.</w:t>
      </w:r>
      <w:r w:rsidDel="00000000" w:rsidR="00000000" w:rsidRPr="00000000">
        <w:rPr>
          <w:b w:val="1"/>
          <w:rtl w:val="0"/>
        </w:rPr>
        <w:t xml:space="preserve"> </w:t>
      </w:r>
      <w:r w:rsidDel="00000000" w:rsidR="00000000" w:rsidRPr="00000000">
        <w:rPr>
          <w:rtl w:val="0"/>
        </w:rPr>
        <w:t xml:space="preserve">Direito administrativo brasileiro</w:t>
      </w:r>
      <w:r w:rsidDel="00000000" w:rsidR="00000000" w:rsidRPr="00000000">
        <w:rPr>
          <w:b w:val="1"/>
          <w:rtl w:val="0"/>
        </w:rPr>
        <w:t xml:space="preserve">.</w:t>
      </w:r>
      <w:r w:rsidDel="00000000" w:rsidR="00000000" w:rsidRPr="00000000">
        <w:rPr>
          <w:rtl w:val="0"/>
        </w:rPr>
        <w:t xml:space="preserve"> 36. ed. São Paulo: Malheiros, 2010. p. 699.</w:t>
      </w:r>
    </w:p>
  </w:footnote>
  <w:footnote w:id="3">
    <w:p w:rsidR="00000000" w:rsidDel="00000000" w:rsidP="00000000" w:rsidRDefault="00000000" w:rsidRPr="00000000" w14:paraId="0000056B">
      <w:pPr>
        <w:pBdr>
          <w:top w:space="0" w:sz="0" w:val="nil"/>
          <w:left w:space="0" w:sz="0" w:val="nil"/>
          <w:bottom w:space="0" w:sz="0" w:val="nil"/>
          <w:right w:space="0" w:sz="0" w:val="nil"/>
          <w:between w:space="0" w:sz="0" w:val="nil"/>
        </w:pBdr>
        <w:shd w:fill="auto" w:val="clear"/>
        <w:contextualSpacing w:val="0"/>
        <w:rPr/>
      </w:pPr>
      <w:r w:rsidDel="00000000" w:rsidR="00000000" w:rsidRPr="00000000">
        <w:rPr>
          <w:rStyle w:val="FootnoteReference"/>
          <w:vertAlign w:val="superscript"/>
        </w:rPr>
        <w:footnoteRef/>
      </w:r>
      <w:r w:rsidDel="00000000" w:rsidR="00000000" w:rsidRPr="00000000">
        <w:rPr>
          <w:vertAlign w:val="superscript"/>
          <w:rtl w:val="0"/>
        </w:rPr>
        <w:tab/>
      </w:r>
      <w:r w:rsidDel="00000000" w:rsidR="00000000" w:rsidRPr="00000000">
        <w:rPr>
          <w:rtl w:val="0"/>
        </w:rPr>
        <w:t xml:space="preserve"> JUND, Sérgio. Auditoria. 4º ed. Rio de Janeiro: Editora Impetuss, 2002. p. 25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6C">
    <w:pPr>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709" w:line="240" w:lineRule="auto"/>
      <w:contextualSpacing w:val="0"/>
      <w:jc w:val="center"/>
      <w:rPr>
        <w:rFonts w:ascii="Arial" w:cs="Arial" w:eastAsia="Arial" w:hAnsi="Arial"/>
        <w:b w:val="1"/>
        <w:sz w:val="24"/>
        <w:szCs w:val="24"/>
      </w:rPr>
    </w:pPr>
    <w:r w:rsidDel="00000000" w:rsidR="00000000" w:rsidRPr="00000000">
      <w:rPr>
        <w:rFonts w:ascii="Times New Roman" w:cs="Times New Roman" w:eastAsia="Times New Roman" w:hAnsi="Times New Roman"/>
        <w:b w:val="0"/>
        <w:sz w:val="24"/>
        <w:szCs w:val="24"/>
      </w:rPr>
      <w:drawing>
        <wp:inline distB="0" distT="0" distL="0" distR="0">
          <wp:extent cx="685800" cy="714375"/>
          <wp:effectExtent b="0" l="0" r="0" t="0"/>
          <wp:docPr id="13" name="image27.png"/>
          <a:graphic>
            <a:graphicData uri="http://schemas.openxmlformats.org/drawingml/2006/picture">
              <pic:pic>
                <pic:nvPicPr>
                  <pic:cNvPr id="0" name="image27.png"/>
                  <pic:cNvPicPr preferRelativeResize="0"/>
                </pic:nvPicPr>
                <pic:blipFill>
                  <a:blip r:embed="rId1"/>
                  <a:srcRect b="0" l="0" r="0" t="0"/>
                  <a:stretch>
                    <a:fillRect/>
                  </a:stretch>
                </pic:blipFill>
                <pic:spPr>
                  <a:xfrm>
                    <a:off x="0" y="0"/>
                    <a:ext cx="685800" cy="714375"/>
                  </a:xfrm>
                  <a:prstGeom prst="rect"/>
                  <a:ln/>
                </pic:spPr>
              </pic:pic>
            </a:graphicData>
          </a:graphic>
        </wp:inline>
      </w:drawing>
    </w:r>
    <w:r w:rsidDel="00000000" w:rsidR="00000000" w:rsidRPr="00000000">
      <w:rPr>
        <w:rtl w:val="0"/>
      </w:rPr>
    </w:r>
  </w:p>
  <w:p w:rsidR="00000000" w:rsidDel="00000000" w:rsidP="00000000" w:rsidRDefault="00000000" w:rsidRPr="00000000" w14:paraId="0000056D">
    <w:pPr>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contextualSpacing w:val="0"/>
      <w:jc w:val="center"/>
      <w:rPr>
        <w:rFonts w:ascii="Arial" w:cs="Arial" w:eastAsia="Arial" w:hAnsi="Arial"/>
        <w:b w:val="0"/>
        <w:sz w:val="24"/>
        <w:szCs w:val="24"/>
      </w:rPr>
    </w:pPr>
    <w:r w:rsidDel="00000000" w:rsidR="00000000" w:rsidRPr="00000000">
      <w:rPr>
        <w:rFonts w:ascii="Arial" w:cs="Arial" w:eastAsia="Arial" w:hAnsi="Arial"/>
        <w:b w:val="1"/>
        <w:sz w:val="24"/>
        <w:szCs w:val="24"/>
        <w:rtl w:val="0"/>
      </w:rPr>
      <w:t xml:space="preserve">ESTADO DE PERNAMBUCO</w:t>
    </w:r>
    <w:r w:rsidDel="00000000" w:rsidR="00000000" w:rsidRPr="00000000">
      <w:rPr>
        <w:rtl w:val="0"/>
      </w:rPr>
    </w:r>
  </w:p>
  <w:p w:rsidR="00000000" w:rsidDel="00000000" w:rsidP="00000000" w:rsidRDefault="00000000" w:rsidRPr="00000000" w14:paraId="0000056E">
    <w:pPr>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Arial" w:cs="Arial" w:eastAsia="Arial" w:hAnsi="Arial"/>
        <w:b w:val="0"/>
        <w:sz w:val="24"/>
        <w:szCs w:val="24"/>
        <w:rtl w:val="0"/>
      </w:rPr>
      <w:t xml:space="preserve">TRIBUNAL DE CONTAS</w:t>
    </w:r>
    <w:r w:rsidDel="00000000" w:rsidR="00000000" w:rsidRPr="00000000">
      <w:rPr>
        <w:rtl w:val="0"/>
      </w:rPr>
    </w:r>
  </w:p>
  <w:p w:rsidR="00000000" w:rsidDel="00000000" w:rsidP="00000000" w:rsidRDefault="00000000" w:rsidRPr="00000000" w14:paraId="0000056F">
    <w:pPr>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contextualSpacing w:val="0"/>
      <w:rPr>
        <w:rFonts w:ascii="Times New Roman" w:cs="Times New Roman" w:eastAsia="Times New Roman" w:hAnsi="Times New Roman"/>
        <w:b w:val="1"/>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336"/>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2">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3">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4">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5">
    <w:lvl w:ilvl="0">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720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16">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7">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8">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9">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0">
    <w:lvl w:ilvl="0">
      <w:start w:val="7"/>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2">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3">
    <w:lvl w:ilvl="0">
      <w:start w:val="1"/>
      <w:numFmt w:val="decimal"/>
      <w:lvlText w:val="%1."/>
      <w:lvlJc w:val="left"/>
      <w:pPr>
        <w:ind w:left="360" w:hanging="360"/>
      </w:pPr>
      <w:rPr/>
    </w:lvl>
    <w:lvl w:ilvl="1">
      <w:start w:val="1"/>
      <w:numFmt w:val="decimal"/>
      <w:lvlText w:val="%1.%2."/>
      <w:lvlJc w:val="left"/>
      <w:pPr>
        <w:ind w:left="792" w:hanging="432"/>
      </w:pPr>
      <w:rPr>
        <w:color w:val="000000"/>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4">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5">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480" w:line="276" w:lineRule="auto"/>
      <w:contextualSpacing w:val="0"/>
    </w:pPr>
    <w:rPr>
      <w:rFonts w:ascii="Cambria" w:cs="Cambria" w:eastAsia="Cambria" w:hAnsi="Cambria"/>
      <w:b w:val="1"/>
      <w:color w:val="365f91"/>
      <w:sz w:val="28"/>
      <w:szCs w:val="28"/>
    </w:rPr>
  </w:style>
  <w:style w:type="paragraph" w:styleId="Heading2">
    <w:name w:val="heading 2"/>
    <w:basedOn w:val="Normal"/>
    <w:next w:val="Normal"/>
    <w:pPr>
      <w:keepNext w:val="1"/>
      <w:keepLines w:val="1"/>
      <w:widowControl w:val="0"/>
      <w:tabs>
        <w:tab w:val="left" w:pos="567"/>
      </w:tabs>
      <w:spacing w:after="60" w:before="240" w:line="480" w:lineRule="auto"/>
      <w:contextualSpacing w:val="0"/>
      <w:jc w:val="both"/>
    </w:pPr>
    <w:rPr>
      <w:rFonts w:ascii="Arial" w:cs="Arial" w:eastAsia="Arial" w:hAnsi="Arial"/>
      <w:b w:val="1"/>
      <w:i w:val="1"/>
      <w:sz w:val="28"/>
      <w:szCs w:val="28"/>
    </w:rPr>
  </w:style>
  <w:style w:type="paragraph" w:styleId="Heading3">
    <w:name w:val="heading 3"/>
    <w:basedOn w:val="Normal"/>
    <w:next w:val="Normal"/>
    <w:pPr>
      <w:keepNext w:val="1"/>
      <w:keepLines w:val="1"/>
      <w:widowControl w:val="0"/>
      <w:tabs>
        <w:tab w:val="left" w:pos="567"/>
      </w:tabs>
      <w:spacing w:after="120" w:before="0" w:line="360" w:lineRule="auto"/>
      <w:contextualSpacing w:val="0"/>
      <w:jc w:val="center"/>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widowControl w:val="0"/>
      <w:spacing w:after="0" w:before="0" w:line="240" w:lineRule="auto"/>
      <w:contextualSpacing w:val="0"/>
      <w:jc w:val="right"/>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widowControl w:val="0"/>
      <w:spacing w:after="0" w:before="0" w:line="240" w:lineRule="auto"/>
      <w:contextualSpacing w:val="0"/>
      <w:jc w:val="right"/>
    </w:pPr>
    <w:rPr>
      <w:rFonts w:ascii="Times New Roman" w:cs="Times New Roman" w:eastAsia="Times New Roman" w:hAnsi="Times New Roman"/>
      <w:b w:val="1"/>
      <w:sz w:val="24"/>
      <w:szCs w:val="24"/>
    </w:rPr>
  </w:style>
  <w:style w:type="paragraph" w:styleId="Heading6">
    <w:name w:val="heading 6"/>
    <w:basedOn w:val="Normal"/>
    <w:next w:val="Normal"/>
    <w:pPr>
      <w:keepNext w:val="1"/>
      <w:keepLines w:val="1"/>
      <w:widowControl w:val="0"/>
      <w:spacing w:after="0" w:before="0" w:line="240" w:lineRule="auto"/>
      <w:contextualSpacing w:val="0"/>
    </w:pPr>
    <w:rPr>
      <w:rFonts w:ascii="Times New Roman" w:cs="Times New Roman" w:eastAsia="Times New Roman" w:hAnsi="Times New Roman"/>
      <w:b w:val="1"/>
      <w:sz w:val="20"/>
      <w:szCs w:val="20"/>
    </w:rPr>
  </w:style>
  <w:style w:type="paragraph" w:styleId="Title">
    <w:name w:val="Title"/>
    <w:basedOn w:val="Normal"/>
    <w:next w:val="Normal"/>
    <w:pPr>
      <w:keepNext w:val="1"/>
      <w:keepLines w:val="1"/>
      <w:widowControl w:val="0"/>
      <w:spacing w:after="0" w:before="0" w:line="240" w:lineRule="auto"/>
      <w:contextualSpacing w:val="0"/>
      <w:jc w:val="center"/>
    </w:pPr>
    <w:rPr>
      <w:rFonts w:ascii="Arial" w:cs="Arial" w:eastAsia="Arial" w:hAnsi="Arial"/>
      <w:b w:val="1"/>
      <w:sz w:val="40"/>
      <w:szCs w:val="40"/>
    </w:rPr>
  </w:style>
  <w:style w:type="paragraph" w:styleId="Subtitle">
    <w:name w:val="Subtitle"/>
    <w:basedOn w:val="Normal"/>
    <w:next w:val="Normal"/>
    <w:pPr>
      <w:keepNext w:val="1"/>
      <w:keepLines w:val="1"/>
      <w:widowControl w:val="0"/>
      <w:spacing w:after="120" w:before="240" w:line="240" w:lineRule="auto"/>
      <w:contextualSpacing w:val="0"/>
      <w:jc w:val="center"/>
    </w:pPr>
    <w:rPr>
      <w:rFonts w:ascii="Arial" w:cs="Arial" w:eastAsia="Arial" w:hAnsi="Arial"/>
      <w:b w:val="0"/>
      <w:i w:val="1"/>
      <w:color w:val="666666"/>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planalto.gov.br/ccivil_03/constituicao/Emendas/Emc/emc41.htm#art1" TargetMode="External"/><Relationship Id="rId22" Type="http://schemas.openxmlformats.org/officeDocument/2006/relationships/hyperlink" Target="http://www.brasilcidade.org.br/antigo/artigo_Explicando_Sumula_Vinculante_13.htm" TargetMode="External"/><Relationship Id="rId21" Type="http://schemas.openxmlformats.org/officeDocument/2006/relationships/image" Target="media/image28.jpg"/><Relationship Id="rId24" Type="http://schemas.openxmlformats.org/officeDocument/2006/relationships/hyperlink" Target="http://www.planalto.gov.br/ccivil_03/constituicao/Emendas/Emc/emc19.htm#art3" TargetMode="External"/><Relationship Id="rId23"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6.png"/><Relationship Id="rId26" Type="http://schemas.openxmlformats.org/officeDocument/2006/relationships/header" Target="header1.xml"/><Relationship Id="rId25" Type="http://schemas.openxmlformats.org/officeDocument/2006/relationships/hyperlink" Target="http://www.planalto.gov.br/ccivil_03/leis/lcp/lcp101.htm" TargetMode="External"/><Relationship Id="rId27"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1.png"/><Relationship Id="rId8" Type="http://schemas.openxmlformats.org/officeDocument/2006/relationships/image" Target="media/image24.png"/><Relationship Id="rId11" Type="http://schemas.openxmlformats.org/officeDocument/2006/relationships/image" Target="media/image14.png"/><Relationship Id="rId10" Type="http://schemas.openxmlformats.org/officeDocument/2006/relationships/image" Target="media/image23.png"/><Relationship Id="rId13" Type="http://schemas.openxmlformats.org/officeDocument/2006/relationships/image" Target="media/image20.png"/><Relationship Id="rId12" Type="http://schemas.openxmlformats.org/officeDocument/2006/relationships/image" Target="media/image26.png"/><Relationship Id="rId15" Type="http://schemas.openxmlformats.org/officeDocument/2006/relationships/image" Target="media/image25.png"/><Relationship Id="rId14" Type="http://schemas.openxmlformats.org/officeDocument/2006/relationships/image" Target="media/image18.png"/><Relationship Id="rId17" Type="http://schemas.openxmlformats.org/officeDocument/2006/relationships/hyperlink" Target="http://www.planalto.gov.br/ccivil_03/constituicao/Emendas/Emc/emc77.htm" TargetMode="External"/><Relationship Id="rId16" Type="http://schemas.openxmlformats.org/officeDocument/2006/relationships/image" Target="media/image12.png"/><Relationship Id="rId19" Type="http://schemas.openxmlformats.org/officeDocument/2006/relationships/hyperlink" Target="http://legislacao.planalto.gov.br/legisla/legislacao.nsf/Viw_Identificacao/lcp%20152-2015?OpenDocument" TargetMode="External"/><Relationship Id="rId18" Type="http://schemas.openxmlformats.org/officeDocument/2006/relationships/hyperlink" Target="http://www.planalto.gov.br/ccivil_03/constituicao/Emendas/Emc/emc77.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